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C050FA" w14:textId="6DF25953" w:rsidR="009722D2" w:rsidRPr="00055116" w:rsidRDefault="009722D2" w:rsidP="005E47CC">
      <w:pPr>
        <w:spacing w:after="0" w:line="276" w:lineRule="auto"/>
        <w:jc w:val="both"/>
        <w:rPr>
          <w:rFonts w:ascii="Arial" w:hAnsi="Arial" w:cs="Arial"/>
          <w:color w:val="000000" w:themeColor="text1"/>
        </w:rPr>
      </w:pPr>
    </w:p>
    <w:p w14:paraId="34E1B4CA" w14:textId="708A2CB9" w:rsidR="00E5522A" w:rsidRPr="00055116" w:rsidRDefault="00167C07" w:rsidP="005E47CC">
      <w:pPr>
        <w:tabs>
          <w:tab w:val="center" w:pos="4513"/>
        </w:tabs>
        <w:spacing w:after="0" w:line="276" w:lineRule="auto"/>
        <w:jc w:val="both"/>
        <w:rPr>
          <w:rFonts w:ascii="Arial" w:hAnsi="Arial" w:cs="Arial"/>
          <w:color w:val="000000" w:themeColor="text1"/>
        </w:rPr>
      </w:pPr>
      <w:r w:rsidRPr="00055116">
        <w:rPr>
          <w:rFonts w:ascii="Arial" w:hAnsi="Arial" w:cs="Arial"/>
          <w:noProof/>
          <w:color w:val="000000" w:themeColor="text1"/>
          <w:lang w:eastAsia="en-GB"/>
        </w:rPr>
        <mc:AlternateContent>
          <mc:Choice Requires="wps">
            <w:drawing>
              <wp:anchor distT="0" distB="0" distL="114300" distR="114300" simplePos="0" relativeHeight="251612160" behindDoc="0" locked="0" layoutInCell="1" allowOverlap="1" wp14:anchorId="0A366B80" wp14:editId="22388021">
                <wp:simplePos x="0" y="0"/>
                <wp:positionH relativeFrom="column">
                  <wp:posOffset>-914400</wp:posOffset>
                </wp:positionH>
                <wp:positionV relativeFrom="paragraph">
                  <wp:posOffset>4298315</wp:posOffset>
                </wp:positionV>
                <wp:extent cx="7574280" cy="2241550"/>
                <wp:effectExtent l="0" t="0" r="0" b="0"/>
                <wp:wrapNone/>
                <wp:docPr id="5" name="Text Box 5"/>
                <wp:cNvGraphicFramePr/>
                <a:graphic xmlns:a="http://schemas.openxmlformats.org/drawingml/2006/main">
                  <a:graphicData uri="http://schemas.microsoft.com/office/word/2010/wordprocessingShape">
                    <wps:wsp>
                      <wps:cNvSpPr txBox="1"/>
                      <wps:spPr>
                        <a:xfrm>
                          <a:off x="0" y="0"/>
                          <a:ext cx="7574280" cy="2241550"/>
                        </a:xfrm>
                        <a:prstGeom prst="rect">
                          <a:avLst/>
                        </a:prstGeom>
                        <a:noFill/>
                        <a:ln w="6350">
                          <a:noFill/>
                        </a:ln>
                      </wps:spPr>
                      <wps:txbx>
                        <w:txbxContent>
                          <w:p w14:paraId="7FC521CD" w14:textId="0E479144" w:rsidR="00503CD7" w:rsidRPr="00286FB3" w:rsidRDefault="00672980" w:rsidP="00E54356">
                            <w:pPr>
                              <w:spacing w:after="0" w:line="276" w:lineRule="auto"/>
                              <w:jc w:val="center"/>
                              <w:rPr>
                                <w:rFonts w:ascii="Arial" w:hAnsi="Arial" w:cs="Arial"/>
                                <w:color w:val="000000" w:themeColor="text1"/>
                                <w:sz w:val="40"/>
                              </w:rPr>
                            </w:pPr>
                            <w:r w:rsidRPr="00286FB3">
                              <w:rPr>
                                <w:rFonts w:ascii="Arial" w:hAnsi="Arial" w:cs="Arial"/>
                                <w:color w:val="000000" w:themeColor="text1"/>
                                <w:sz w:val="40"/>
                              </w:rPr>
                              <w:t xml:space="preserve">Committee for </w:t>
                            </w:r>
                            <w:r w:rsidR="000058D3" w:rsidRPr="00286FB3">
                              <w:rPr>
                                <w:rFonts w:ascii="Arial" w:hAnsi="Arial" w:cs="Arial"/>
                                <w:color w:val="000000" w:themeColor="text1"/>
                                <w:sz w:val="40"/>
                              </w:rPr>
                              <w:t xml:space="preserve">Development, Planning and Transportation (CDPT) </w:t>
                            </w:r>
                            <w:r w:rsidR="0008273A" w:rsidRPr="00286FB3">
                              <w:rPr>
                                <w:rFonts w:ascii="Arial" w:hAnsi="Arial" w:cs="Arial"/>
                                <w:color w:val="000000" w:themeColor="text1"/>
                                <w:sz w:val="40"/>
                              </w:rPr>
                              <w:t>Charter</w:t>
                            </w:r>
                          </w:p>
                          <w:p w14:paraId="01F9EAE6" w14:textId="55C56E5D" w:rsidR="00424425" w:rsidRPr="00286FB3" w:rsidRDefault="00424425" w:rsidP="00E54356">
                            <w:pPr>
                              <w:spacing w:after="0" w:line="276" w:lineRule="auto"/>
                              <w:jc w:val="center"/>
                              <w:rPr>
                                <w:rFonts w:ascii="Arial" w:hAnsi="Arial" w:cs="Arial"/>
                                <w:color w:val="000000" w:themeColor="text1"/>
                                <w:sz w:val="40"/>
                              </w:rPr>
                            </w:pPr>
                            <w:r w:rsidRPr="00286FB3">
                              <w:rPr>
                                <w:rFonts w:ascii="Arial" w:hAnsi="Arial" w:cs="Arial"/>
                                <w:color w:val="000000" w:themeColor="text1"/>
                                <w:sz w:val="40"/>
                              </w:rPr>
                              <w:t xml:space="preserve">2019 </w:t>
                            </w:r>
                            <w:r w:rsidR="00167C07" w:rsidRPr="00286FB3">
                              <w:rPr>
                                <w:rFonts w:ascii="Arial" w:hAnsi="Arial" w:cs="Arial"/>
                                <w:color w:val="000000" w:themeColor="text1"/>
                                <w:sz w:val="40"/>
                              </w:rPr>
                              <w:t>–</w:t>
                            </w:r>
                            <w:r w:rsidRPr="00286FB3">
                              <w:rPr>
                                <w:rFonts w:ascii="Arial" w:hAnsi="Arial" w:cs="Arial"/>
                                <w:color w:val="000000" w:themeColor="text1"/>
                                <w:sz w:val="40"/>
                              </w:rPr>
                              <w:t xml:space="preserve"> 2020</w:t>
                            </w:r>
                          </w:p>
                          <w:p w14:paraId="39B29FBB" w14:textId="1227BB95" w:rsidR="00167C07" w:rsidRPr="00286FB3" w:rsidRDefault="00167C07" w:rsidP="00E54356">
                            <w:pPr>
                              <w:spacing w:after="0" w:line="276" w:lineRule="auto"/>
                              <w:jc w:val="center"/>
                              <w:rPr>
                                <w:rFonts w:ascii="Arial" w:hAnsi="Arial" w:cs="Arial"/>
                                <w:color w:val="000000" w:themeColor="text1"/>
                                <w:sz w:val="40"/>
                              </w:rPr>
                            </w:pPr>
                          </w:p>
                          <w:p w14:paraId="1953F5C8" w14:textId="035E12AD" w:rsidR="00167C07" w:rsidRPr="00286FB3" w:rsidRDefault="00167C07" w:rsidP="00E54356">
                            <w:pPr>
                              <w:spacing w:after="0" w:line="276" w:lineRule="auto"/>
                              <w:jc w:val="center"/>
                              <w:rPr>
                                <w:rFonts w:ascii="Arial" w:hAnsi="Arial" w:cs="Arial"/>
                                <w:color w:val="000000" w:themeColor="text1"/>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366B80" id="_x0000_t202" coordsize="21600,21600" o:spt="202" path="m,l,21600r21600,l21600,xe">
                <v:stroke joinstyle="miter"/>
                <v:path gradientshapeok="t" o:connecttype="rect"/>
              </v:shapetype>
              <v:shape id="Text Box 5" o:spid="_x0000_s1026" type="#_x0000_t202" style="position:absolute;left:0;text-align:left;margin-left:-1in;margin-top:338.45pt;width:596.4pt;height:176.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" filled="f" stroked="f" strokeweight=".5pt">
                <v:textbox>
                  <w:txbxContent>
                    <w:p w14:paraId="7FC521CD" w14:textId="0E479144" w:rsidR="00503CD7" w:rsidRPr="00286FB3" w:rsidRDefault="00672980" w:rsidP="00E54356">
                      <w:pPr>
                        <w:spacing w:after="0" w:line="276" w:lineRule="auto"/>
                        <w:jc w:val="center"/>
                        <w:rPr>
                          <w:rFonts w:ascii="Arial" w:hAnsi="Arial" w:cs="Arial"/>
                          <w:color w:val="000000" w:themeColor="text1"/>
                          <w:sz w:val="40"/>
                        </w:rPr>
                      </w:pPr>
                      <w:r w:rsidRPr="00286FB3">
                        <w:rPr>
                          <w:rFonts w:ascii="Arial" w:hAnsi="Arial" w:cs="Arial"/>
                          <w:color w:val="000000" w:themeColor="text1"/>
                          <w:sz w:val="40"/>
                        </w:rPr>
                        <w:t xml:space="preserve">Committee for </w:t>
                      </w:r>
                      <w:r w:rsidR="000058D3" w:rsidRPr="00286FB3">
                        <w:rPr>
                          <w:rFonts w:ascii="Arial" w:hAnsi="Arial" w:cs="Arial"/>
                          <w:color w:val="000000" w:themeColor="text1"/>
                          <w:sz w:val="40"/>
                        </w:rPr>
                        <w:t xml:space="preserve">Development, Planning and Transportation (CDPT) </w:t>
                      </w:r>
                      <w:r w:rsidR="0008273A" w:rsidRPr="00286FB3">
                        <w:rPr>
                          <w:rFonts w:ascii="Arial" w:hAnsi="Arial" w:cs="Arial"/>
                          <w:color w:val="000000" w:themeColor="text1"/>
                          <w:sz w:val="40"/>
                        </w:rPr>
                        <w:t>Charter</w:t>
                      </w:r>
                    </w:p>
                    <w:p w14:paraId="01F9EAE6" w14:textId="55C56E5D" w:rsidR="00424425" w:rsidRPr="00286FB3" w:rsidRDefault="00424425" w:rsidP="00E54356">
                      <w:pPr>
                        <w:spacing w:after="0" w:line="276" w:lineRule="auto"/>
                        <w:jc w:val="center"/>
                        <w:rPr>
                          <w:rFonts w:ascii="Arial" w:hAnsi="Arial" w:cs="Arial"/>
                          <w:color w:val="000000" w:themeColor="text1"/>
                          <w:sz w:val="40"/>
                        </w:rPr>
                      </w:pPr>
                      <w:r w:rsidRPr="00286FB3">
                        <w:rPr>
                          <w:rFonts w:ascii="Arial" w:hAnsi="Arial" w:cs="Arial"/>
                          <w:color w:val="000000" w:themeColor="text1"/>
                          <w:sz w:val="40"/>
                        </w:rPr>
                        <w:t xml:space="preserve">2019 </w:t>
                      </w:r>
                      <w:r w:rsidR="00167C07" w:rsidRPr="00286FB3">
                        <w:rPr>
                          <w:rFonts w:ascii="Arial" w:hAnsi="Arial" w:cs="Arial"/>
                          <w:color w:val="000000" w:themeColor="text1"/>
                          <w:sz w:val="40"/>
                        </w:rPr>
                        <w:t>–</w:t>
                      </w:r>
                      <w:r w:rsidRPr="00286FB3">
                        <w:rPr>
                          <w:rFonts w:ascii="Arial" w:hAnsi="Arial" w:cs="Arial"/>
                          <w:color w:val="000000" w:themeColor="text1"/>
                          <w:sz w:val="40"/>
                        </w:rPr>
                        <w:t xml:space="preserve"> 2020</w:t>
                      </w:r>
                    </w:p>
                    <w:p w14:paraId="39B29FBB" w14:textId="1227BB95" w:rsidR="00167C07" w:rsidRPr="00286FB3" w:rsidRDefault="00167C07" w:rsidP="00E54356">
                      <w:pPr>
                        <w:spacing w:after="0" w:line="276" w:lineRule="auto"/>
                        <w:jc w:val="center"/>
                        <w:rPr>
                          <w:rFonts w:ascii="Arial" w:hAnsi="Arial" w:cs="Arial"/>
                          <w:color w:val="000000" w:themeColor="text1"/>
                          <w:sz w:val="40"/>
                        </w:rPr>
                      </w:pPr>
                    </w:p>
                    <w:p w14:paraId="1953F5C8" w14:textId="035E12AD" w:rsidR="00167C07" w:rsidRPr="00286FB3" w:rsidRDefault="00167C07" w:rsidP="00E54356">
                      <w:pPr>
                        <w:spacing w:after="0" w:line="276" w:lineRule="auto"/>
                        <w:jc w:val="center"/>
                        <w:rPr>
                          <w:rFonts w:ascii="Arial" w:hAnsi="Arial" w:cs="Arial"/>
                          <w:color w:val="000000" w:themeColor="text1"/>
                          <w:sz w:val="32"/>
                        </w:rPr>
                      </w:pPr>
                    </w:p>
                  </w:txbxContent>
                </v:textbox>
              </v:shape>
            </w:pict>
          </mc:Fallback>
        </mc:AlternateContent>
      </w:r>
      <w:r w:rsidR="009B0797" w:rsidRPr="00055116">
        <w:rPr>
          <w:rFonts w:ascii="Arial" w:hAnsi="Arial" w:cs="Arial"/>
          <w:b/>
          <w:noProof/>
          <w:color w:val="000000" w:themeColor="text1"/>
          <w:sz w:val="20"/>
          <w:szCs w:val="20"/>
          <w:lang w:eastAsia="en-GB"/>
        </w:rPr>
        <w:drawing>
          <wp:anchor distT="0" distB="0" distL="114300" distR="114300" simplePos="0" relativeHeight="251738112" behindDoc="0" locked="0" layoutInCell="1" allowOverlap="1" wp14:anchorId="644E71E2" wp14:editId="33BC2A4A">
            <wp:simplePos x="0" y="0"/>
            <wp:positionH relativeFrom="column">
              <wp:posOffset>1031699</wp:posOffset>
            </wp:positionH>
            <wp:positionV relativeFrom="paragraph">
              <wp:posOffset>3130178</wp:posOffset>
            </wp:positionV>
            <wp:extent cx="3270040" cy="591244"/>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urlescombe Parish Council.png"/>
                    <pic:cNvPicPr/>
                  </pic:nvPicPr>
                  <pic:blipFill>
                    <a:blip r:embed="rId8">
                      <a:extLst>
                        <a:ext uri="{28A0092B-C50C-407E-A947-70E740481C1C}">
                          <a14:useLocalDpi xmlns:a14="http://schemas.microsoft.com/office/drawing/2010/main" val="0"/>
                        </a:ext>
                      </a:extLst>
                    </a:blip>
                    <a:stretch>
                      <a:fillRect/>
                    </a:stretch>
                  </pic:blipFill>
                  <pic:spPr>
                    <a:xfrm>
                      <a:off x="0" y="0"/>
                      <a:ext cx="3270040" cy="591244"/>
                    </a:xfrm>
                    <a:prstGeom prst="rect">
                      <a:avLst/>
                    </a:prstGeom>
                  </pic:spPr>
                </pic:pic>
              </a:graphicData>
            </a:graphic>
            <wp14:sizeRelH relativeFrom="page">
              <wp14:pctWidth>0</wp14:pctWidth>
            </wp14:sizeRelH>
            <wp14:sizeRelV relativeFrom="page">
              <wp14:pctHeight>0</wp14:pctHeight>
            </wp14:sizeRelV>
          </wp:anchor>
        </w:drawing>
      </w:r>
      <w:r w:rsidR="00A736EA" w:rsidRPr="00055116">
        <w:rPr>
          <w:rFonts w:ascii="Arial" w:hAnsi="Arial" w:cs="Arial"/>
          <w:noProof/>
          <w:color w:val="000000" w:themeColor="text1"/>
          <w:lang w:eastAsia="en-GB"/>
        </w:rPr>
        <w:drawing>
          <wp:anchor distT="0" distB="0" distL="114300" distR="114300" simplePos="0" relativeHeight="251737088" behindDoc="0" locked="0" layoutInCell="1" allowOverlap="1" wp14:anchorId="7BB00BB6" wp14:editId="48AE780D">
            <wp:simplePos x="0" y="0"/>
            <wp:positionH relativeFrom="margin">
              <wp:align>center</wp:align>
            </wp:positionH>
            <wp:positionV relativeFrom="paragraph">
              <wp:posOffset>3200781</wp:posOffset>
            </wp:positionV>
            <wp:extent cx="1873969" cy="518259"/>
            <wp:effectExtent l="0" t="0" r="571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873969" cy="51825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722D2" w:rsidRPr="00055116">
        <w:rPr>
          <w:rFonts w:ascii="Arial" w:hAnsi="Arial" w:cs="Arial"/>
          <w:color w:val="000000" w:themeColor="text1"/>
        </w:rPr>
        <w:br w:type="page"/>
      </w:r>
      <w:r w:rsidR="00031E97" w:rsidRPr="00055116">
        <w:rPr>
          <w:rFonts w:ascii="Arial" w:hAnsi="Arial" w:cs="Arial"/>
          <w:color w:val="000000" w:themeColor="text1"/>
        </w:rPr>
        <w:lastRenderedPageBreak/>
        <w:tab/>
      </w:r>
    </w:p>
    <w:p w14:paraId="535734AC" w14:textId="369E4624" w:rsidR="00E5522A" w:rsidRPr="00055116" w:rsidRDefault="002B5AEB" w:rsidP="005E47CC">
      <w:pPr>
        <w:spacing w:after="0" w:line="276" w:lineRule="auto"/>
        <w:jc w:val="both"/>
        <w:outlineLvl w:val="0"/>
        <w:rPr>
          <w:rFonts w:ascii="Arial" w:eastAsia="Times New Roman" w:hAnsi="Arial" w:cs="Arial"/>
          <w:b/>
          <w:bCs/>
          <w:color w:val="000000" w:themeColor="text1"/>
          <w:kern w:val="24"/>
          <w:sz w:val="40"/>
          <w:szCs w:val="24"/>
        </w:rPr>
      </w:pPr>
      <w:r w:rsidRPr="00055116">
        <w:rPr>
          <w:rFonts w:ascii="Arial" w:eastAsia="Times New Roman" w:hAnsi="Arial" w:cs="Arial"/>
          <w:b/>
          <w:bCs/>
          <w:color w:val="000000" w:themeColor="text1"/>
          <w:kern w:val="24"/>
          <w:sz w:val="40"/>
          <w:szCs w:val="24"/>
        </w:rPr>
        <w:t>CONTENT</w:t>
      </w:r>
      <w:r w:rsidR="00E628D8" w:rsidRPr="00055116">
        <w:rPr>
          <w:rFonts w:ascii="Arial" w:eastAsia="Times New Roman" w:hAnsi="Arial" w:cs="Arial"/>
          <w:b/>
          <w:bCs/>
          <w:color w:val="000000" w:themeColor="text1"/>
          <w:kern w:val="24"/>
          <w:sz w:val="40"/>
          <w:szCs w:val="24"/>
        </w:rPr>
        <w:t>S</w:t>
      </w:r>
    </w:p>
    <w:p w14:paraId="511931AF" w14:textId="3C4AB739" w:rsidR="00E5522A" w:rsidRPr="00055116" w:rsidRDefault="00E5522A" w:rsidP="005E47CC">
      <w:pPr>
        <w:spacing w:after="0" w:line="276" w:lineRule="auto"/>
        <w:jc w:val="both"/>
        <w:rPr>
          <w:rFonts w:ascii="Arial" w:eastAsia="Times New Roman" w:hAnsi="Arial" w:cs="Arial"/>
          <w:b/>
          <w:bCs/>
          <w:color w:val="000000" w:themeColor="text1"/>
          <w:kern w:val="24"/>
          <w:sz w:val="24"/>
          <w:szCs w:val="24"/>
        </w:rPr>
      </w:pPr>
    </w:p>
    <w:p w14:paraId="6F019E22" w14:textId="77777777" w:rsidR="00894823" w:rsidRPr="00055116" w:rsidRDefault="00894823" w:rsidP="005E47CC">
      <w:pPr>
        <w:spacing w:after="0" w:line="276" w:lineRule="auto"/>
        <w:jc w:val="both"/>
        <w:rPr>
          <w:rFonts w:ascii="Arial" w:eastAsia="Times New Roman" w:hAnsi="Arial" w:cs="Arial"/>
          <w:b/>
          <w:bCs/>
          <w:color w:val="000000" w:themeColor="text1"/>
          <w:kern w:val="24"/>
          <w:sz w:val="24"/>
          <w:szCs w:val="24"/>
        </w:rPr>
      </w:pPr>
    </w:p>
    <w:p w14:paraId="6D52FA39" w14:textId="77777777" w:rsidR="00A949D5" w:rsidRPr="00055116" w:rsidRDefault="00A949D5" w:rsidP="005E47CC">
      <w:pPr>
        <w:spacing w:after="0" w:line="276" w:lineRule="auto"/>
        <w:jc w:val="both"/>
        <w:rPr>
          <w:rFonts w:ascii="Arial" w:eastAsia="Times New Roman" w:hAnsi="Arial" w:cs="Arial"/>
          <w:b/>
          <w:bCs/>
          <w:color w:val="000000" w:themeColor="text1"/>
          <w:kern w:val="24"/>
          <w:sz w:val="24"/>
          <w:szCs w:val="24"/>
        </w:rPr>
      </w:pPr>
    </w:p>
    <w:p w14:paraId="0B2431CE" w14:textId="50061460" w:rsidR="00ED6998" w:rsidRPr="00055116" w:rsidRDefault="00ED6998" w:rsidP="005E47CC">
      <w:pPr>
        <w:spacing w:after="0" w:line="360" w:lineRule="auto"/>
        <w:jc w:val="both"/>
        <w:rPr>
          <w:rFonts w:ascii="Arial" w:eastAsia="Times New Roman" w:hAnsi="Arial" w:cs="Arial"/>
          <w:b/>
          <w:bCs/>
          <w:color w:val="000000" w:themeColor="text1"/>
          <w:kern w:val="24"/>
          <w:sz w:val="24"/>
          <w:szCs w:val="24"/>
        </w:rPr>
      </w:pPr>
      <w:r w:rsidRPr="00055116">
        <w:rPr>
          <w:rFonts w:ascii="Arial" w:eastAsia="Times New Roman" w:hAnsi="Arial" w:cs="Arial"/>
          <w:b/>
          <w:bCs/>
          <w:color w:val="000000" w:themeColor="text1"/>
          <w:kern w:val="24"/>
          <w:sz w:val="24"/>
          <w:szCs w:val="24"/>
        </w:rPr>
        <w:t xml:space="preserve">Part 1 </w:t>
      </w:r>
      <w:r w:rsidR="00665088">
        <w:rPr>
          <w:rFonts w:ascii="Arial" w:eastAsia="Times New Roman" w:hAnsi="Arial" w:cs="Arial"/>
          <w:bCs/>
          <w:color w:val="000000" w:themeColor="text1"/>
          <w:kern w:val="24"/>
          <w:sz w:val="24"/>
          <w:szCs w:val="24"/>
        </w:rPr>
        <w:t>Purpose</w:t>
      </w:r>
      <w:r w:rsidR="00B440D9" w:rsidRPr="00055116">
        <w:rPr>
          <w:rFonts w:ascii="Arial" w:eastAsia="Times New Roman" w:hAnsi="Arial" w:cs="Arial"/>
          <w:bCs/>
          <w:color w:val="000000" w:themeColor="text1"/>
          <w:kern w:val="24"/>
          <w:sz w:val="24"/>
          <w:szCs w:val="24"/>
        </w:rPr>
        <w:tab/>
      </w:r>
      <w:r w:rsidR="00B440D9" w:rsidRPr="00055116">
        <w:rPr>
          <w:rFonts w:ascii="Arial" w:eastAsia="Times New Roman" w:hAnsi="Arial" w:cs="Arial"/>
          <w:bCs/>
          <w:color w:val="000000" w:themeColor="text1"/>
          <w:kern w:val="24"/>
          <w:sz w:val="24"/>
          <w:szCs w:val="24"/>
        </w:rPr>
        <w:tab/>
      </w:r>
      <w:r w:rsidRPr="00055116">
        <w:rPr>
          <w:rFonts w:ascii="Arial" w:eastAsia="Times New Roman" w:hAnsi="Arial" w:cs="Arial"/>
          <w:bCs/>
          <w:color w:val="000000" w:themeColor="text1"/>
          <w:kern w:val="24"/>
          <w:sz w:val="24"/>
          <w:szCs w:val="24"/>
        </w:rPr>
        <w:tab/>
      </w:r>
      <w:r w:rsidRPr="00055116">
        <w:rPr>
          <w:rFonts w:ascii="Arial" w:eastAsia="Times New Roman" w:hAnsi="Arial" w:cs="Arial"/>
          <w:bCs/>
          <w:color w:val="000000" w:themeColor="text1"/>
          <w:kern w:val="24"/>
          <w:sz w:val="24"/>
          <w:szCs w:val="24"/>
        </w:rPr>
        <w:tab/>
      </w:r>
      <w:r w:rsidRPr="00055116">
        <w:rPr>
          <w:rFonts w:ascii="Arial" w:eastAsia="Times New Roman" w:hAnsi="Arial" w:cs="Arial"/>
          <w:bCs/>
          <w:color w:val="000000" w:themeColor="text1"/>
          <w:kern w:val="24"/>
          <w:sz w:val="24"/>
          <w:szCs w:val="24"/>
        </w:rPr>
        <w:tab/>
      </w:r>
      <w:r w:rsidRPr="00055116">
        <w:rPr>
          <w:rFonts w:ascii="Arial" w:eastAsia="Times New Roman" w:hAnsi="Arial" w:cs="Arial"/>
          <w:bCs/>
          <w:color w:val="000000" w:themeColor="text1"/>
          <w:kern w:val="24"/>
          <w:sz w:val="24"/>
          <w:szCs w:val="24"/>
        </w:rPr>
        <w:tab/>
      </w:r>
      <w:r w:rsidRPr="00055116">
        <w:rPr>
          <w:rFonts w:ascii="Arial" w:eastAsia="Times New Roman" w:hAnsi="Arial" w:cs="Arial"/>
          <w:bCs/>
          <w:color w:val="000000" w:themeColor="text1"/>
          <w:kern w:val="24"/>
          <w:sz w:val="24"/>
          <w:szCs w:val="24"/>
        </w:rPr>
        <w:tab/>
      </w:r>
      <w:r w:rsidRPr="00055116">
        <w:rPr>
          <w:rFonts w:ascii="Arial" w:eastAsia="Times New Roman" w:hAnsi="Arial" w:cs="Arial"/>
          <w:bCs/>
          <w:color w:val="000000" w:themeColor="text1"/>
          <w:kern w:val="24"/>
          <w:sz w:val="24"/>
          <w:szCs w:val="24"/>
        </w:rPr>
        <w:tab/>
      </w:r>
      <w:r w:rsidRPr="00055116">
        <w:rPr>
          <w:rFonts w:ascii="Arial" w:eastAsia="Times New Roman" w:hAnsi="Arial" w:cs="Arial"/>
          <w:bCs/>
          <w:color w:val="000000" w:themeColor="text1"/>
          <w:kern w:val="24"/>
          <w:sz w:val="24"/>
          <w:szCs w:val="24"/>
        </w:rPr>
        <w:tab/>
      </w:r>
      <w:r w:rsidRPr="00055116">
        <w:rPr>
          <w:rFonts w:ascii="Arial" w:eastAsia="Times New Roman" w:hAnsi="Arial" w:cs="Arial"/>
          <w:bCs/>
          <w:color w:val="000000" w:themeColor="text1"/>
          <w:kern w:val="24"/>
          <w:sz w:val="24"/>
          <w:szCs w:val="24"/>
        </w:rPr>
        <w:tab/>
      </w:r>
      <w:r w:rsidRPr="00055116">
        <w:rPr>
          <w:rFonts w:ascii="Arial" w:eastAsia="Times New Roman" w:hAnsi="Arial" w:cs="Arial"/>
          <w:b/>
          <w:bCs/>
          <w:color w:val="000000" w:themeColor="text1"/>
          <w:kern w:val="24"/>
          <w:sz w:val="24"/>
          <w:szCs w:val="24"/>
        </w:rPr>
        <w:t>0</w:t>
      </w:r>
      <w:r w:rsidR="00F007C8" w:rsidRPr="00055116">
        <w:rPr>
          <w:rFonts w:ascii="Arial" w:eastAsia="Times New Roman" w:hAnsi="Arial" w:cs="Arial"/>
          <w:b/>
          <w:bCs/>
          <w:color w:val="000000" w:themeColor="text1"/>
          <w:kern w:val="24"/>
          <w:sz w:val="24"/>
          <w:szCs w:val="24"/>
        </w:rPr>
        <w:t>3</w:t>
      </w:r>
    </w:p>
    <w:p w14:paraId="56805458" w14:textId="743E2B51" w:rsidR="001D4626" w:rsidRPr="00055116" w:rsidRDefault="00E628D8" w:rsidP="005E47CC">
      <w:pPr>
        <w:spacing w:after="0" w:line="360" w:lineRule="auto"/>
        <w:jc w:val="both"/>
        <w:rPr>
          <w:rFonts w:ascii="Arial" w:eastAsia="Times New Roman" w:hAnsi="Arial" w:cs="Arial"/>
          <w:b/>
          <w:bCs/>
          <w:color w:val="000000" w:themeColor="text1"/>
          <w:kern w:val="24"/>
          <w:sz w:val="24"/>
          <w:szCs w:val="24"/>
        </w:rPr>
      </w:pPr>
      <w:r w:rsidRPr="00055116">
        <w:rPr>
          <w:rFonts w:ascii="Arial" w:eastAsia="Times New Roman" w:hAnsi="Arial" w:cs="Arial"/>
          <w:b/>
          <w:bCs/>
          <w:color w:val="000000" w:themeColor="text1"/>
          <w:kern w:val="24"/>
          <w:sz w:val="24"/>
          <w:szCs w:val="24"/>
        </w:rPr>
        <w:t xml:space="preserve">Part 2 </w:t>
      </w:r>
      <w:r w:rsidR="00665088">
        <w:rPr>
          <w:rFonts w:ascii="Arial" w:eastAsia="Times New Roman" w:hAnsi="Arial" w:cs="Arial"/>
          <w:bCs/>
          <w:color w:val="000000" w:themeColor="text1"/>
          <w:kern w:val="24"/>
          <w:sz w:val="24"/>
          <w:szCs w:val="24"/>
        </w:rPr>
        <w:t>Membership</w:t>
      </w:r>
      <w:r w:rsidR="00B440D9" w:rsidRPr="00055116">
        <w:rPr>
          <w:rFonts w:ascii="Arial" w:eastAsia="Times New Roman" w:hAnsi="Arial" w:cs="Arial"/>
          <w:bCs/>
          <w:color w:val="000000" w:themeColor="text1"/>
          <w:kern w:val="24"/>
          <w:sz w:val="24"/>
          <w:szCs w:val="24"/>
        </w:rPr>
        <w:tab/>
      </w:r>
      <w:r w:rsidR="00B440D9" w:rsidRPr="00055116">
        <w:rPr>
          <w:rFonts w:ascii="Arial" w:eastAsia="Times New Roman" w:hAnsi="Arial" w:cs="Arial"/>
          <w:bCs/>
          <w:color w:val="000000" w:themeColor="text1"/>
          <w:kern w:val="24"/>
          <w:sz w:val="24"/>
          <w:szCs w:val="24"/>
        </w:rPr>
        <w:tab/>
      </w:r>
      <w:r w:rsidR="00B440D9" w:rsidRPr="00055116">
        <w:rPr>
          <w:rFonts w:ascii="Arial" w:eastAsia="Times New Roman" w:hAnsi="Arial" w:cs="Arial"/>
          <w:bCs/>
          <w:color w:val="000000" w:themeColor="text1"/>
          <w:kern w:val="24"/>
          <w:sz w:val="24"/>
          <w:szCs w:val="24"/>
        </w:rPr>
        <w:tab/>
      </w:r>
      <w:r w:rsidR="00A949D5" w:rsidRPr="00055116">
        <w:rPr>
          <w:rFonts w:ascii="Arial" w:eastAsia="Times New Roman" w:hAnsi="Arial" w:cs="Arial"/>
          <w:bCs/>
          <w:color w:val="000000" w:themeColor="text1"/>
          <w:kern w:val="24"/>
          <w:sz w:val="24"/>
          <w:szCs w:val="24"/>
        </w:rPr>
        <w:tab/>
      </w:r>
      <w:r w:rsidR="00A949D5" w:rsidRPr="00055116">
        <w:rPr>
          <w:rFonts w:ascii="Arial" w:eastAsia="Times New Roman" w:hAnsi="Arial" w:cs="Arial"/>
          <w:bCs/>
          <w:color w:val="000000" w:themeColor="text1"/>
          <w:kern w:val="24"/>
          <w:sz w:val="24"/>
          <w:szCs w:val="24"/>
        </w:rPr>
        <w:tab/>
      </w:r>
      <w:r w:rsidR="00A949D5" w:rsidRPr="00055116">
        <w:rPr>
          <w:rFonts w:ascii="Arial" w:eastAsia="Times New Roman" w:hAnsi="Arial" w:cs="Arial"/>
          <w:bCs/>
          <w:color w:val="000000" w:themeColor="text1"/>
          <w:kern w:val="24"/>
          <w:sz w:val="24"/>
          <w:szCs w:val="24"/>
        </w:rPr>
        <w:tab/>
      </w:r>
      <w:r w:rsidR="00FE0D77" w:rsidRPr="00055116">
        <w:rPr>
          <w:rFonts w:ascii="Arial" w:eastAsia="Times New Roman" w:hAnsi="Arial" w:cs="Arial"/>
          <w:bCs/>
          <w:color w:val="000000" w:themeColor="text1"/>
          <w:kern w:val="24"/>
          <w:sz w:val="24"/>
          <w:szCs w:val="24"/>
        </w:rPr>
        <w:tab/>
      </w:r>
      <w:r w:rsidR="00A949D5" w:rsidRPr="00055116">
        <w:rPr>
          <w:rFonts w:ascii="Arial" w:eastAsia="Times New Roman" w:hAnsi="Arial" w:cs="Arial"/>
          <w:bCs/>
          <w:color w:val="000000" w:themeColor="text1"/>
          <w:kern w:val="24"/>
          <w:sz w:val="24"/>
          <w:szCs w:val="24"/>
        </w:rPr>
        <w:tab/>
      </w:r>
      <w:r w:rsidR="00A949D5" w:rsidRPr="00055116">
        <w:rPr>
          <w:rFonts w:ascii="Arial" w:eastAsia="Times New Roman" w:hAnsi="Arial" w:cs="Arial"/>
          <w:bCs/>
          <w:color w:val="000000" w:themeColor="text1"/>
          <w:kern w:val="24"/>
          <w:sz w:val="24"/>
          <w:szCs w:val="24"/>
        </w:rPr>
        <w:tab/>
      </w:r>
      <w:r w:rsidR="00A949D5" w:rsidRPr="00055116">
        <w:rPr>
          <w:rFonts w:ascii="Arial" w:eastAsia="Times New Roman" w:hAnsi="Arial" w:cs="Arial"/>
          <w:bCs/>
          <w:color w:val="000000" w:themeColor="text1"/>
          <w:kern w:val="24"/>
          <w:sz w:val="24"/>
          <w:szCs w:val="24"/>
        </w:rPr>
        <w:tab/>
      </w:r>
      <w:r w:rsidR="00A949D5" w:rsidRPr="00055116">
        <w:rPr>
          <w:rFonts w:ascii="Arial" w:eastAsia="Times New Roman" w:hAnsi="Arial" w:cs="Arial"/>
          <w:b/>
          <w:bCs/>
          <w:color w:val="000000" w:themeColor="text1"/>
          <w:kern w:val="24"/>
          <w:sz w:val="24"/>
          <w:szCs w:val="24"/>
        </w:rPr>
        <w:t>0</w:t>
      </w:r>
      <w:r w:rsidR="00B440D9" w:rsidRPr="00055116">
        <w:rPr>
          <w:rFonts w:ascii="Arial" w:eastAsia="Times New Roman" w:hAnsi="Arial" w:cs="Arial"/>
          <w:b/>
          <w:bCs/>
          <w:color w:val="000000" w:themeColor="text1"/>
          <w:kern w:val="24"/>
          <w:sz w:val="24"/>
          <w:szCs w:val="24"/>
        </w:rPr>
        <w:t>3</w:t>
      </w:r>
    </w:p>
    <w:p w14:paraId="3FA6DB8C" w14:textId="11F6F333" w:rsidR="00E628D8" w:rsidRPr="00055116" w:rsidRDefault="00E628D8" w:rsidP="005E47CC">
      <w:pPr>
        <w:spacing w:after="0" w:line="360" w:lineRule="auto"/>
        <w:jc w:val="both"/>
        <w:rPr>
          <w:rFonts w:ascii="Arial" w:eastAsia="Times New Roman" w:hAnsi="Arial" w:cs="Arial"/>
          <w:bCs/>
          <w:color w:val="000000" w:themeColor="text1"/>
          <w:kern w:val="24"/>
          <w:sz w:val="24"/>
          <w:szCs w:val="24"/>
        </w:rPr>
      </w:pPr>
      <w:r w:rsidRPr="00055116">
        <w:rPr>
          <w:rFonts w:ascii="Arial" w:eastAsia="Times New Roman" w:hAnsi="Arial" w:cs="Arial"/>
          <w:b/>
          <w:bCs/>
          <w:color w:val="000000" w:themeColor="text1"/>
          <w:kern w:val="24"/>
          <w:sz w:val="24"/>
          <w:szCs w:val="24"/>
        </w:rPr>
        <w:t>Part 3</w:t>
      </w:r>
      <w:r w:rsidRPr="00055116">
        <w:rPr>
          <w:rFonts w:ascii="Arial" w:eastAsia="Times New Roman" w:hAnsi="Arial" w:cs="Arial"/>
          <w:bCs/>
          <w:color w:val="000000" w:themeColor="text1"/>
          <w:kern w:val="24"/>
          <w:sz w:val="24"/>
          <w:szCs w:val="24"/>
        </w:rPr>
        <w:t xml:space="preserve"> </w:t>
      </w:r>
      <w:r w:rsidR="00665088">
        <w:rPr>
          <w:rFonts w:ascii="Arial" w:eastAsia="Times New Roman" w:hAnsi="Arial" w:cs="Arial"/>
          <w:bCs/>
          <w:color w:val="000000" w:themeColor="text1"/>
          <w:kern w:val="24"/>
          <w:sz w:val="24"/>
          <w:szCs w:val="24"/>
        </w:rPr>
        <w:t>Operations</w:t>
      </w:r>
      <w:r w:rsidR="00B677C9">
        <w:rPr>
          <w:rFonts w:ascii="Arial" w:eastAsia="Times New Roman" w:hAnsi="Arial" w:cs="Arial"/>
          <w:bCs/>
          <w:color w:val="000000" w:themeColor="text1"/>
          <w:kern w:val="24"/>
          <w:sz w:val="24"/>
          <w:szCs w:val="24"/>
        </w:rPr>
        <w:tab/>
      </w:r>
      <w:r w:rsidR="00B677C9">
        <w:rPr>
          <w:rFonts w:ascii="Arial" w:eastAsia="Times New Roman" w:hAnsi="Arial" w:cs="Arial"/>
          <w:bCs/>
          <w:color w:val="000000" w:themeColor="text1"/>
          <w:kern w:val="24"/>
          <w:sz w:val="24"/>
          <w:szCs w:val="24"/>
        </w:rPr>
        <w:tab/>
      </w:r>
      <w:r w:rsidR="00A949D5" w:rsidRPr="00055116">
        <w:rPr>
          <w:rFonts w:ascii="Arial" w:eastAsia="Times New Roman" w:hAnsi="Arial" w:cs="Arial"/>
          <w:bCs/>
          <w:color w:val="000000" w:themeColor="text1"/>
          <w:kern w:val="24"/>
          <w:sz w:val="24"/>
          <w:szCs w:val="24"/>
        </w:rPr>
        <w:tab/>
      </w:r>
      <w:r w:rsidR="00A949D5" w:rsidRPr="00055116">
        <w:rPr>
          <w:rFonts w:ascii="Arial" w:eastAsia="Times New Roman" w:hAnsi="Arial" w:cs="Arial"/>
          <w:bCs/>
          <w:color w:val="000000" w:themeColor="text1"/>
          <w:kern w:val="24"/>
          <w:sz w:val="24"/>
          <w:szCs w:val="24"/>
        </w:rPr>
        <w:tab/>
      </w:r>
      <w:r w:rsidR="00A949D5" w:rsidRPr="00055116">
        <w:rPr>
          <w:rFonts w:ascii="Arial" w:eastAsia="Times New Roman" w:hAnsi="Arial" w:cs="Arial"/>
          <w:bCs/>
          <w:color w:val="000000" w:themeColor="text1"/>
          <w:kern w:val="24"/>
          <w:sz w:val="24"/>
          <w:szCs w:val="24"/>
        </w:rPr>
        <w:tab/>
      </w:r>
      <w:r w:rsidR="00A949D5" w:rsidRPr="00055116">
        <w:rPr>
          <w:rFonts w:ascii="Arial" w:eastAsia="Times New Roman" w:hAnsi="Arial" w:cs="Arial"/>
          <w:bCs/>
          <w:color w:val="000000" w:themeColor="text1"/>
          <w:kern w:val="24"/>
          <w:sz w:val="24"/>
          <w:szCs w:val="24"/>
        </w:rPr>
        <w:tab/>
      </w:r>
      <w:r w:rsidR="00A949D5" w:rsidRPr="00055116">
        <w:rPr>
          <w:rFonts w:ascii="Arial" w:eastAsia="Times New Roman" w:hAnsi="Arial" w:cs="Arial"/>
          <w:bCs/>
          <w:color w:val="000000" w:themeColor="text1"/>
          <w:kern w:val="24"/>
          <w:sz w:val="24"/>
          <w:szCs w:val="24"/>
        </w:rPr>
        <w:tab/>
      </w:r>
      <w:r w:rsidR="00A949D5" w:rsidRPr="00055116">
        <w:rPr>
          <w:rFonts w:ascii="Arial" w:eastAsia="Times New Roman" w:hAnsi="Arial" w:cs="Arial"/>
          <w:bCs/>
          <w:color w:val="000000" w:themeColor="text1"/>
          <w:kern w:val="24"/>
          <w:sz w:val="24"/>
          <w:szCs w:val="24"/>
        </w:rPr>
        <w:tab/>
      </w:r>
      <w:r w:rsidR="00A949D5" w:rsidRPr="00055116">
        <w:rPr>
          <w:rFonts w:ascii="Arial" w:eastAsia="Times New Roman" w:hAnsi="Arial" w:cs="Arial"/>
          <w:bCs/>
          <w:color w:val="000000" w:themeColor="text1"/>
          <w:kern w:val="24"/>
          <w:sz w:val="24"/>
          <w:szCs w:val="24"/>
        </w:rPr>
        <w:tab/>
      </w:r>
      <w:r w:rsidR="00A949D5" w:rsidRPr="00055116">
        <w:rPr>
          <w:rFonts w:ascii="Arial" w:eastAsia="Times New Roman" w:hAnsi="Arial" w:cs="Arial"/>
          <w:bCs/>
          <w:color w:val="000000" w:themeColor="text1"/>
          <w:kern w:val="24"/>
          <w:sz w:val="24"/>
          <w:szCs w:val="24"/>
        </w:rPr>
        <w:tab/>
      </w:r>
      <w:r w:rsidR="00A949D5" w:rsidRPr="00055116">
        <w:rPr>
          <w:rFonts w:ascii="Arial" w:eastAsia="Times New Roman" w:hAnsi="Arial" w:cs="Arial"/>
          <w:b/>
          <w:bCs/>
          <w:color w:val="000000" w:themeColor="text1"/>
          <w:kern w:val="24"/>
          <w:sz w:val="24"/>
          <w:szCs w:val="24"/>
        </w:rPr>
        <w:t>0</w:t>
      </w:r>
      <w:r w:rsidR="00B677C9">
        <w:rPr>
          <w:rFonts w:ascii="Arial" w:eastAsia="Times New Roman" w:hAnsi="Arial" w:cs="Arial"/>
          <w:b/>
          <w:bCs/>
          <w:color w:val="000000" w:themeColor="text1"/>
          <w:kern w:val="24"/>
          <w:sz w:val="24"/>
          <w:szCs w:val="24"/>
        </w:rPr>
        <w:t>3</w:t>
      </w:r>
    </w:p>
    <w:p w14:paraId="6BC986AE" w14:textId="23FE2F83" w:rsidR="00E628D8" w:rsidRPr="00055116" w:rsidRDefault="00E628D8" w:rsidP="005E47CC">
      <w:pPr>
        <w:spacing w:after="0" w:line="360" w:lineRule="auto"/>
        <w:jc w:val="both"/>
        <w:rPr>
          <w:rFonts w:ascii="Arial" w:eastAsia="Times New Roman" w:hAnsi="Arial" w:cs="Arial"/>
          <w:bCs/>
          <w:color w:val="000000" w:themeColor="text1"/>
          <w:kern w:val="24"/>
          <w:sz w:val="24"/>
          <w:szCs w:val="24"/>
        </w:rPr>
      </w:pPr>
      <w:r w:rsidRPr="00055116">
        <w:rPr>
          <w:rFonts w:ascii="Arial" w:eastAsia="Times New Roman" w:hAnsi="Arial" w:cs="Arial"/>
          <w:b/>
          <w:bCs/>
          <w:color w:val="000000" w:themeColor="text1"/>
          <w:kern w:val="24"/>
          <w:sz w:val="24"/>
          <w:szCs w:val="24"/>
        </w:rPr>
        <w:t>Part 4</w:t>
      </w:r>
      <w:r w:rsidRPr="00055116">
        <w:rPr>
          <w:rFonts w:ascii="Arial" w:eastAsia="Times New Roman" w:hAnsi="Arial" w:cs="Arial"/>
          <w:bCs/>
          <w:color w:val="000000" w:themeColor="text1"/>
          <w:kern w:val="24"/>
          <w:sz w:val="24"/>
          <w:szCs w:val="24"/>
        </w:rPr>
        <w:t xml:space="preserve"> </w:t>
      </w:r>
      <w:r w:rsidR="00B677C9">
        <w:rPr>
          <w:rFonts w:ascii="Arial" w:eastAsia="Times New Roman" w:hAnsi="Arial" w:cs="Arial"/>
          <w:bCs/>
          <w:color w:val="000000" w:themeColor="text1"/>
          <w:kern w:val="24"/>
          <w:sz w:val="24"/>
          <w:szCs w:val="24"/>
        </w:rPr>
        <w:t>Authority, Duties and Responsibilities</w:t>
      </w:r>
      <w:r w:rsidR="00A949D5" w:rsidRPr="00055116">
        <w:rPr>
          <w:rFonts w:ascii="Arial" w:eastAsia="Times New Roman" w:hAnsi="Arial" w:cs="Arial"/>
          <w:bCs/>
          <w:color w:val="000000" w:themeColor="text1"/>
          <w:kern w:val="24"/>
          <w:sz w:val="24"/>
          <w:szCs w:val="24"/>
        </w:rPr>
        <w:tab/>
      </w:r>
      <w:r w:rsidR="004F4287">
        <w:rPr>
          <w:rFonts w:ascii="Arial" w:eastAsia="Times New Roman" w:hAnsi="Arial" w:cs="Arial"/>
          <w:bCs/>
          <w:color w:val="000000" w:themeColor="text1"/>
          <w:kern w:val="24"/>
          <w:sz w:val="24"/>
          <w:szCs w:val="24"/>
        </w:rPr>
        <w:tab/>
      </w:r>
      <w:r w:rsidR="00A949D5" w:rsidRPr="00055116">
        <w:rPr>
          <w:rFonts w:ascii="Arial" w:eastAsia="Times New Roman" w:hAnsi="Arial" w:cs="Arial"/>
          <w:bCs/>
          <w:color w:val="000000" w:themeColor="text1"/>
          <w:kern w:val="24"/>
          <w:sz w:val="24"/>
          <w:szCs w:val="24"/>
        </w:rPr>
        <w:tab/>
      </w:r>
      <w:r w:rsidR="00A949D5" w:rsidRPr="00055116">
        <w:rPr>
          <w:rFonts w:ascii="Arial" w:eastAsia="Times New Roman" w:hAnsi="Arial" w:cs="Arial"/>
          <w:bCs/>
          <w:color w:val="000000" w:themeColor="text1"/>
          <w:kern w:val="24"/>
          <w:sz w:val="24"/>
          <w:szCs w:val="24"/>
        </w:rPr>
        <w:tab/>
      </w:r>
      <w:r w:rsidR="00A949D5" w:rsidRPr="00055116">
        <w:rPr>
          <w:rFonts w:ascii="Arial" w:eastAsia="Times New Roman" w:hAnsi="Arial" w:cs="Arial"/>
          <w:bCs/>
          <w:color w:val="000000" w:themeColor="text1"/>
          <w:kern w:val="24"/>
          <w:sz w:val="24"/>
          <w:szCs w:val="24"/>
        </w:rPr>
        <w:tab/>
      </w:r>
      <w:r w:rsidR="00A949D5" w:rsidRPr="00055116">
        <w:rPr>
          <w:rFonts w:ascii="Arial" w:eastAsia="Times New Roman" w:hAnsi="Arial" w:cs="Arial"/>
          <w:bCs/>
          <w:color w:val="000000" w:themeColor="text1"/>
          <w:kern w:val="24"/>
          <w:sz w:val="24"/>
          <w:szCs w:val="24"/>
        </w:rPr>
        <w:tab/>
      </w:r>
      <w:r w:rsidR="00F007C8" w:rsidRPr="00055116">
        <w:rPr>
          <w:rFonts w:ascii="Arial" w:eastAsia="Times New Roman" w:hAnsi="Arial" w:cs="Arial"/>
          <w:b/>
          <w:bCs/>
          <w:color w:val="000000" w:themeColor="text1"/>
          <w:kern w:val="24"/>
          <w:sz w:val="24"/>
          <w:szCs w:val="24"/>
        </w:rPr>
        <w:t>0</w:t>
      </w:r>
      <w:r w:rsidR="00F64C81">
        <w:rPr>
          <w:rFonts w:ascii="Arial" w:eastAsia="Times New Roman" w:hAnsi="Arial" w:cs="Arial"/>
          <w:b/>
          <w:bCs/>
          <w:color w:val="000000" w:themeColor="text1"/>
          <w:kern w:val="24"/>
          <w:sz w:val="24"/>
          <w:szCs w:val="24"/>
        </w:rPr>
        <w:t>3</w:t>
      </w:r>
    </w:p>
    <w:p w14:paraId="2D40A5C4" w14:textId="438BEDFB" w:rsidR="00E628D8" w:rsidRPr="00055116" w:rsidRDefault="00E628D8" w:rsidP="005E47CC">
      <w:pPr>
        <w:spacing w:after="0" w:line="360" w:lineRule="auto"/>
        <w:jc w:val="both"/>
        <w:rPr>
          <w:rFonts w:ascii="Arial" w:eastAsia="Times New Roman" w:hAnsi="Arial" w:cs="Arial"/>
          <w:bCs/>
          <w:color w:val="000000" w:themeColor="text1"/>
          <w:kern w:val="24"/>
          <w:sz w:val="24"/>
          <w:szCs w:val="24"/>
        </w:rPr>
      </w:pPr>
      <w:r w:rsidRPr="00055116">
        <w:rPr>
          <w:rFonts w:ascii="Arial" w:eastAsia="Times New Roman" w:hAnsi="Arial" w:cs="Arial"/>
          <w:b/>
          <w:bCs/>
          <w:color w:val="000000" w:themeColor="text1"/>
          <w:kern w:val="24"/>
          <w:sz w:val="24"/>
          <w:szCs w:val="24"/>
        </w:rPr>
        <w:t>Part 5</w:t>
      </w:r>
      <w:r w:rsidRPr="00055116">
        <w:rPr>
          <w:rFonts w:ascii="Arial" w:eastAsia="Times New Roman" w:hAnsi="Arial" w:cs="Arial"/>
          <w:bCs/>
          <w:color w:val="000000" w:themeColor="text1"/>
          <w:kern w:val="24"/>
          <w:sz w:val="24"/>
          <w:szCs w:val="24"/>
        </w:rPr>
        <w:t xml:space="preserve"> </w:t>
      </w:r>
      <w:r w:rsidR="00B440D9" w:rsidRPr="00055116">
        <w:rPr>
          <w:rFonts w:ascii="Arial" w:eastAsia="Times New Roman" w:hAnsi="Arial" w:cs="Arial"/>
          <w:bCs/>
          <w:color w:val="000000" w:themeColor="text1"/>
          <w:kern w:val="24"/>
          <w:sz w:val="24"/>
          <w:szCs w:val="24"/>
        </w:rPr>
        <w:t>Reporting</w:t>
      </w:r>
      <w:r w:rsidR="00B440D9" w:rsidRPr="00055116">
        <w:rPr>
          <w:rFonts w:ascii="Arial" w:eastAsia="Times New Roman" w:hAnsi="Arial" w:cs="Arial"/>
          <w:bCs/>
          <w:color w:val="000000" w:themeColor="text1"/>
          <w:kern w:val="24"/>
          <w:sz w:val="24"/>
          <w:szCs w:val="24"/>
        </w:rPr>
        <w:tab/>
      </w:r>
      <w:r w:rsidR="00B440D9" w:rsidRPr="00055116">
        <w:rPr>
          <w:rFonts w:ascii="Arial" w:eastAsia="Times New Roman" w:hAnsi="Arial" w:cs="Arial"/>
          <w:bCs/>
          <w:color w:val="000000" w:themeColor="text1"/>
          <w:kern w:val="24"/>
          <w:sz w:val="24"/>
          <w:szCs w:val="24"/>
        </w:rPr>
        <w:tab/>
      </w:r>
      <w:r w:rsidR="003664C8" w:rsidRPr="00055116">
        <w:rPr>
          <w:rFonts w:ascii="Arial" w:eastAsia="Times New Roman" w:hAnsi="Arial" w:cs="Arial"/>
          <w:bCs/>
          <w:color w:val="000000" w:themeColor="text1"/>
          <w:kern w:val="24"/>
          <w:sz w:val="24"/>
          <w:szCs w:val="24"/>
        </w:rPr>
        <w:tab/>
      </w:r>
      <w:r w:rsidR="003664C8" w:rsidRPr="00055116">
        <w:rPr>
          <w:rFonts w:ascii="Arial" w:eastAsia="Times New Roman" w:hAnsi="Arial" w:cs="Arial"/>
          <w:bCs/>
          <w:color w:val="000000" w:themeColor="text1"/>
          <w:kern w:val="24"/>
          <w:sz w:val="24"/>
          <w:szCs w:val="24"/>
        </w:rPr>
        <w:tab/>
      </w:r>
      <w:r w:rsidR="003664C8" w:rsidRPr="00055116">
        <w:rPr>
          <w:rFonts w:ascii="Arial" w:eastAsia="Times New Roman" w:hAnsi="Arial" w:cs="Arial"/>
          <w:bCs/>
          <w:color w:val="000000" w:themeColor="text1"/>
          <w:kern w:val="24"/>
          <w:sz w:val="24"/>
          <w:szCs w:val="24"/>
        </w:rPr>
        <w:tab/>
      </w:r>
      <w:r w:rsidR="003664C8" w:rsidRPr="00055116">
        <w:rPr>
          <w:rFonts w:ascii="Arial" w:eastAsia="Times New Roman" w:hAnsi="Arial" w:cs="Arial"/>
          <w:bCs/>
          <w:color w:val="000000" w:themeColor="text1"/>
          <w:kern w:val="24"/>
          <w:sz w:val="24"/>
          <w:szCs w:val="24"/>
        </w:rPr>
        <w:tab/>
      </w:r>
      <w:r w:rsidR="00CD476A" w:rsidRPr="00055116">
        <w:rPr>
          <w:rFonts w:ascii="Arial" w:eastAsia="Times New Roman" w:hAnsi="Arial" w:cs="Arial"/>
          <w:bCs/>
          <w:color w:val="000000" w:themeColor="text1"/>
          <w:kern w:val="24"/>
          <w:sz w:val="24"/>
          <w:szCs w:val="24"/>
        </w:rPr>
        <w:tab/>
      </w:r>
      <w:r w:rsidR="00CD476A" w:rsidRPr="00055116">
        <w:rPr>
          <w:rFonts w:ascii="Arial" w:eastAsia="Times New Roman" w:hAnsi="Arial" w:cs="Arial"/>
          <w:bCs/>
          <w:color w:val="000000" w:themeColor="text1"/>
          <w:kern w:val="24"/>
          <w:sz w:val="24"/>
          <w:szCs w:val="24"/>
        </w:rPr>
        <w:tab/>
      </w:r>
      <w:r w:rsidR="00CD476A" w:rsidRPr="00055116">
        <w:rPr>
          <w:rFonts w:ascii="Arial" w:eastAsia="Times New Roman" w:hAnsi="Arial" w:cs="Arial"/>
          <w:bCs/>
          <w:color w:val="000000" w:themeColor="text1"/>
          <w:kern w:val="24"/>
          <w:sz w:val="24"/>
          <w:szCs w:val="24"/>
        </w:rPr>
        <w:tab/>
      </w:r>
      <w:r w:rsidR="00CD476A" w:rsidRPr="00055116">
        <w:rPr>
          <w:rFonts w:ascii="Arial" w:eastAsia="Times New Roman" w:hAnsi="Arial" w:cs="Arial"/>
          <w:bCs/>
          <w:color w:val="000000" w:themeColor="text1"/>
          <w:kern w:val="24"/>
          <w:sz w:val="24"/>
          <w:szCs w:val="24"/>
        </w:rPr>
        <w:tab/>
      </w:r>
      <w:r w:rsidR="00F007C8" w:rsidRPr="00055116">
        <w:rPr>
          <w:rFonts w:ascii="Arial" w:eastAsia="Times New Roman" w:hAnsi="Arial" w:cs="Arial"/>
          <w:b/>
          <w:bCs/>
          <w:color w:val="000000" w:themeColor="text1"/>
          <w:kern w:val="24"/>
          <w:sz w:val="24"/>
          <w:szCs w:val="24"/>
        </w:rPr>
        <w:t>0</w:t>
      </w:r>
      <w:r w:rsidR="00F64C81">
        <w:rPr>
          <w:rFonts w:ascii="Arial" w:eastAsia="Times New Roman" w:hAnsi="Arial" w:cs="Arial"/>
          <w:b/>
          <w:bCs/>
          <w:color w:val="000000" w:themeColor="text1"/>
          <w:kern w:val="24"/>
          <w:sz w:val="24"/>
          <w:szCs w:val="24"/>
        </w:rPr>
        <w:t>6</w:t>
      </w:r>
    </w:p>
    <w:p w14:paraId="747D4E59" w14:textId="2BFDC4D8" w:rsidR="001D4626" w:rsidRPr="00055116" w:rsidRDefault="00E628D8" w:rsidP="005E47CC">
      <w:pPr>
        <w:spacing w:after="0" w:line="360" w:lineRule="auto"/>
        <w:jc w:val="both"/>
        <w:rPr>
          <w:rFonts w:ascii="Arial" w:eastAsia="Times New Roman" w:hAnsi="Arial" w:cs="Arial"/>
          <w:bCs/>
          <w:color w:val="000000" w:themeColor="text1"/>
          <w:kern w:val="24"/>
          <w:sz w:val="24"/>
          <w:szCs w:val="24"/>
        </w:rPr>
      </w:pPr>
      <w:r w:rsidRPr="00055116">
        <w:rPr>
          <w:rFonts w:ascii="Arial" w:eastAsia="Times New Roman" w:hAnsi="Arial" w:cs="Arial"/>
          <w:b/>
          <w:bCs/>
          <w:color w:val="000000" w:themeColor="text1"/>
          <w:kern w:val="24"/>
          <w:sz w:val="24"/>
          <w:szCs w:val="24"/>
        </w:rPr>
        <w:t>Part 6</w:t>
      </w:r>
      <w:r w:rsidRPr="00055116">
        <w:rPr>
          <w:rFonts w:ascii="Arial" w:eastAsia="Times New Roman" w:hAnsi="Arial" w:cs="Arial"/>
          <w:bCs/>
          <w:color w:val="000000" w:themeColor="text1"/>
          <w:kern w:val="24"/>
          <w:sz w:val="24"/>
          <w:szCs w:val="24"/>
        </w:rPr>
        <w:t xml:space="preserve"> </w:t>
      </w:r>
      <w:r w:rsidR="00AE6027">
        <w:rPr>
          <w:rFonts w:ascii="Arial" w:eastAsia="Times New Roman" w:hAnsi="Arial" w:cs="Arial"/>
          <w:bCs/>
          <w:color w:val="000000" w:themeColor="text1"/>
          <w:kern w:val="24"/>
          <w:sz w:val="24"/>
          <w:szCs w:val="24"/>
        </w:rPr>
        <w:t>Charter</w:t>
      </w:r>
      <w:r w:rsidR="00B677C9">
        <w:rPr>
          <w:rFonts w:ascii="Arial" w:eastAsia="Times New Roman" w:hAnsi="Arial" w:cs="Arial"/>
          <w:bCs/>
          <w:color w:val="000000" w:themeColor="text1"/>
          <w:kern w:val="24"/>
          <w:sz w:val="24"/>
          <w:szCs w:val="24"/>
        </w:rPr>
        <w:t xml:space="preserve"> </w:t>
      </w:r>
      <w:r w:rsidR="00285765">
        <w:rPr>
          <w:rFonts w:ascii="Arial" w:eastAsia="Times New Roman" w:hAnsi="Arial" w:cs="Arial"/>
          <w:bCs/>
          <w:color w:val="000000" w:themeColor="text1"/>
          <w:kern w:val="24"/>
          <w:sz w:val="24"/>
          <w:szCs w:val="24"/>
        </w:rPr>
        <w:t>Amendments</w:t>
      </w:r>
      <w:r w:rsidR="001A3644" w:rsidRPr="00055116">
        <w:rPr>
          <w:rFonts w:ascii="Arial" w:eastAsia="Times New Roman" w:hAnsi="Arial" w:cs="Arial"/>
          <w:bCs/>
          <w:color w:val="000000" w:themeColor="text1"/>
          <w:kern w:val="24"/>
          <w:sz w:val="24"/>
          <w:szCs w:val="24"/>
        </w:rPr>
        <w:tab/>
      </w:r>
      <w:r w:rsidR="001A3644" w:rsidRPr="00055116">
        <w:rPr>
          <w:rFonts w:ascii="Arial" w:eastAsia="Times New Roman" w:hAnsi="Arial" w:cs="Arial"/>
          <w:bCs/>
          <w:color w:val="000000" w:themeColor="text1"/>
          <w:kern w:val="24"/>
          <w:sz w:val="24"/>
          <w:szCs w:val="24"/>
        </w:rPr>
        <w:tab/>
      </w:r>
      <w:r w:rsidR="001A3644" w:rsidRPr="00055116">
        <w:rPr>
          <w:rFonts w:ascii="Arial" w:eastAsia="Times New Roman" w:hAnsi="Arial" w:cs="Arial"/>
          <w:bCs/>
          <w:color w:val="000000" w:themeColor="text1"/>
          <w:kern w:val="24"/>
          <w:sz w:val="24"/>
          <w:szCs w:val="24"/>
        </w:rPr>
        <w:tab/>
      </w:r>
      <w:r w:rsidR="000522DC" w:rsidRPr="00055116">
        <w:rPr>
          <w:rFonts w:ascii="Arial" w:eastAsia="Times New Roman" w:hAnsi="Arial" w:cs="Arial"/>
          <w:bCs/>
          <w:color w:val="000000" w:themeColor="text1"/>
          <w:kern w:val="24"/>
          <w:sz w:val="24"/>
          <w:szCs w:val="24"/>
        </w:rPr>
        <w:tab/>
      </w:r>
      <w:r w:rsidR="000522DC" w:rsidRPr="00055116">
        <w:rPr>
          <w:rFonts w:ascii="Arial" w:eastAsia="Times New Roman" w:hAnsi="Arial" w:cs="Arial"/>
          <w:bCs/>
          <w:color w:val="000000" w:themeColor="text1"/>
          <w:kern w:val="24"/>
          <w:sz w:val="24"/>
          <w:szCs w:val="24"/>
        </w:rPr>
        <w:tab/>
      </w:r>
      <w:r w:rsidR="000522DC" w:rsidRPr="00055116">
        <w:rPr>
          <w:rFonts w:ascii="Arial" w:eastAsia="Times New Roman" w:hAnsi="Arial" w:cs="Arial"/>
          <w:bCs/>
          <w:color w:val="000000" w:themeColor="text1"/>
          <w:kern w:val="24"/>
          <w:sz w:val="24"/>
          <w:szCs w:val="24"/>
        </w:rPr>
        <w:tab/>
      </w:r>
      <w:r w:rsidR="000522DC" w:rsidRPr="00055116">
        <w:rPr>
          <w:rFonts w:ascii="Arial" w:eastAsia="Times New Roman" w:hAnsi="Arial" w:cs="Arial"/>
          <w:bCs/>
          <w:color w:val="000000" w:themeColor="text1"/>
          <w:kern w:val="24"/>
          <w:sz w:val="24"/>
          <w:szCs w:val="24"/>
        </w:rPr>
        <w:tab/>
      </w:r>
      <w:r w:rsidR="000522DC" w:rsidRPr="00055116">
        <w:rPr>
          <w:rFonts w:ascii="Arial" w:eastAsia="Times New Roman" w:hAnsi="Arial" w:cs="Arial"/>
          <w:bCs/>
          <w:color w:val="000000" w:themeColor="text1"/>
          <w:kern w:val="24"/>
          <w:sz w:val="24"/>
          <w:szCs w:val="24"/>
        </w:rPr>
        <w:tab/>
      </w:r>
      <w:r w:rsidR="00F007C8" w:rsidRPr="00055116">
        <w:rPr>
          <w:rFonts w:ascii="Arial" w:eastAsia="Times New Roman" w:hAnsi="Arial" w:cs="Arial"/>
          <w:b/>
          <w:bCs/>
          <w:color w:val="000000" w:themeColor="text1"/>
          <w:kern w:val="24"/>
          <w:sz w:val="24"/>
          <w:szCs w:val="24"/>
        </w:rPr>
        <w:t>0</w:t>
      </w:r>
      <w:r w:rsidR="004727C2">
        <w:rPr>
          <w:rFonts w:ascii="Arial" w:eastAsia="Times New Roman" w:hAnsi="Arial" w:cs="Arial"/>
          <w:b/>
          <w:bCs/>
          <w:color w:val="000000" w:themeColor="text1"/>
          <w:kern w:val="24"/>
          <w:sz w:val="24"/>
          <w:szCs w:val="24"/>
        </w:rPr>
        <w:t>6</w:t>
      </w:r>
    </w:p>
    <w:p w14:paraId="3CED661C" w14:textId="77777777" w:rsidR="001D4626" w:rsidRPr="00055116" w:rsidRDefault="001D4626" w:rsidP="005E47CC">
      <w:pPr>
        <w:spacing w:after="0" w:line="276" w:lineRule="auto"/>
        <w:jc w:val="both"/>
        <w:rPr>
          <w:rFonts w:ascii="Arial" w:eastAsia="Times New Roman" w:hAnsi="Arial" w:cs="Arial"/>
          <w:b/>
          <w:bCs/>
          <w:color w:val="000000" w:themeColor="text1"/>
          <w:kern w:val="24"/>
          <w:sz w:val="24"/>
          <w:szCs w:val="24"/>
        </w:rPr>
      </w:pPr>
    </w:p>
    <w:p w14:paraId="144868E6" w14:textId="77777777" w:rsidR="001D4626" w:rsidRPr="00055116" w:rsidRDefault="001D4626" w:rsidP="005E47CC">
      <w:pPr>
        <w:spacing w:after="0" w:line="276" w:lineRule="auto"/>
        <w:jc w:val="both"/>
        <w:rPr>
          <w:rFonts w:ascii="Arial" w:eastAsia="Times New Roman" w:hAnsi="Arial" w:cs="Arial"/>
          <w:b/>
          <w:bCs/>
          <w:color w:val="000000" w:themeColor="text1"/>
          <w:kern w:val="24"/>
          <w:sz w:val="24"/>
          <w:szCs w:val="24"/>
        </w:rPr>
      </w:pPr>
    </w:p>
    <w:p w14:paraId="74ECEAD4" w14:textId="77777777" w:rsidR="001D4626" w:rsidRPr="00055116" w:rsidRDefault="001D4626" w:rsidP="005E47CC">
      <w:pPr>
        <w:spacing w:after="0" w:line="276" w:lineRule="auto"/>
        <w:jc w:val="both"/>
        <w:rPr>
          <w:rFonts w:ascii="Arial" w:eastAsia="Times New Roman" w:hAnsi="Arial" w:cs="Arial"/>
          <w:b/>
          <w:bCs/>
          <w:color w:val="000000" w:themeColor="text1"/>
          <w:kern w:val="24"/>
          <w:sz w:val="24"/>
          <w:szCs w:val="24"/>
        </w:rPr>
      </w:pPr>
    </w:p>
    <w:p w14:paraId="76DF89DF" w14:textId="5F89E53C" w:rsidR="001D4626" w:rsidRPr="00055116" w:rsidRDefault="001D4626" w:rsidP="005E47CC">
      <w:pPr>
        <w:spacing w:after="0" w:line="276" w:lineRule="auto"/>
        <w:jc w:val="both"/>
        <w:rPr>
          <w:rFonts w:ascii="Arial" w:eastAsia="Times New Roman" w:hAnsi="Arial" w:cs="Arial"/>
          <w:b/>
          <w:bCs/>
          <w:color w:val="000000" w:themeColor="text1"/>
          <w:kern w:val="24"/>
          <w:sz w:val="24"/>
          <w:szCs w:val="24"/>
        </w:rPr>
      </w:pPr>
    </w:p>
    <w:p w14:paraId="770F4E5C" w14:textId="77777777" w:rsidR="001D4626" w:rsidRPr="00055116" w:rsidRDefault="001D4626" w:rsidP="005E47CC">
      <w:pPr>
        <w:spacing w:after="0" w:line="276" w:lineRule="auto"/>
        <w:jc w:val="both"/>
        <w:rPr>
          <w:rFonts w:ascii="Arial" w:eastAsia="Times New Roman" w:hAnsi="Arial" w:cs="Arial"/>
          <w:b/>
          <w:bCs/>
          <w:color w:val="000000" w:themeColor="text1"/>
          <w:kern w:val="24"/>
          <w:sz w:val="24"/>
          <w:szCs w:val="24"/>
        </w:rPr>
      </w:pPr>
    </w:p>
    <w:p w14:paraId="2A782A9F" w14:textId="77777777" w:rsidR="001D4626" w:rsidRPr="00055116" w:rsidRDefault="001D4626" w:rsidP="005E47CC">
      <w:pPr>
        <w:spacing w:after="0" w:line="276" w:lineRule="auto"/>
        <w:jc w:val="both"/>
        <w:rPr>
          <w:rFonts w:ascii="Arial" w:eastAsia="Times New Roman" w:hAnsi="Arial" w:cs="Arial"/>
          <w:b/>
          <w:bCs/>
          <w:color w:val="000000" w:themeColor="text1"/>
          <w:kern w:val="24"/>
          <w:sz w:val="24"/>
          <w:szCs w:val="24"/>
        </w:rPr>
      </w:pPr>
    </w:p>
    <w:p w14:paraId="7EEF8AE3" w14:textId="380A1E17" w:rsidR="001D4626" w:rsidRPr="00055116" w:rsidRDefault="001D4626" w:rsidP="005E47CC">
      <w:pPr>
        <w:spacing w:after="0" w:line="276" w:lineRule="auto"/>
        <w:jc w:val="both"/>
        <w:rPr>
          <w:rFonts w:ascii="Arial" w:eastAsia="Times New Roman" w:hAnsi="Arial" w:cs="Arial"/>
          <w:b/>
          <w:bCs/>
          <w:color w:val="000000" w:themeColor="text1"/>
          <w:kern w:val="24"/>
          <w:sz w:val="24"/>
          <w:szCs w:val="24"/>
        </w:rPr>
      </w:pPr>
    </w:p>
    <w:p w14:paraId="3D268EFE" w14:textId="77777777" w:rsidR="001E073C" w:rsidRPr="00055116" w:rsidRDefault="001E073C" w:rsidP="005E47CC">
      <w:pPr>
        <w:spacing w:after="0" w:line="276" w:lineRule="auto"/>
        <w:jc w:val="both"/>
        <w:rPr>
          <w:rFonts w:ascii="Arial" w:eastAsia="Times New Roman" w:hAnsi="Arial" w:cs="Arial"/>
          <w:bCs/>
          <w:color w:val="000000" w:themeColor="text1"/>
          <w:kern w:val="24"/>
          <w:sz w:val="24"/>
          <w:szCs w:val="24"/>
        </w:rPr>
        <w:sectPr w:rsidR="001E073C" w:rsidRPr="00055116" w:rsidSect="00BB0D0E">
          <w:footerReference w:type="even" r:id="rId10"/>
          <w:footerReference w:type="default" r:id="rId11"/>
          <w:type w:val="continuous"/>
          <w:pgSz w:w="11906" w:h="16838"/>
          <w:pgMar w:top="1440" w:right="1440" w:bottom="1440" w:left="1440" w:header="708" w:footer="708" w:gutter="0"/>
          <w:cols w:space="708"/>
          <w:docGrid w:linePitch="360"/>
        </w:sectPr>
      </w:pPr>
    </w:p>
    <w:p w14:paraId="293A6122" w14:textId="1EBE8647" w:rsidR="00065646" w:rsidRPr="00055116" w:rsidRDefault="00065646" w:rsidP="005E47CC">
      <w:pPr>
        <w:spacing w:after="0" w:line="276" w:lineRule="auto"/>
        <w:jc w:val="both"/>
        <w:outlineLvl w:val="0"/>
        <w:rPr>
          <w:rFonts w:ascii="Arial" w:eastAsia="Times New Roman" w:hAnsi="Arial" w:cs="Arial"/>
          <w:b/>
          <w:bCs/>
          <w:color w:val="000000" w:themeColor="text1"/>
          <w:kern w:val="24"/>
          <w:sz w:val="24"/>
          <w:szCs w:val="24"/>
        </w:rPr>
      </w:pPr>
    </w:p>
    <w:p w14:paraId="3FAD0F92" w14:textId="77777777" w:rsidR="00065646" w:rsidRPr="00055116" w:rsidRDefault="00065646" w:rsidP="005E47CC">
      <w:pPr>
        <w:spacing w:after="0" w:line="276" w:lineRule="auto"/>
        <w:jc w:val="both"/>
        <w:outlineLvl w:val="0"/>
        <w:rPr>
          <w:rFonts w:ascii="Arial" w:eastAsia="Times New Roman" w:hAnsi="Arial" w:cs="Arial"/>
          <w:b/>
          <w:bCs/>
          <w:color w:val="000000" w:themeColor="text1"/>
          <w:kern w:val="24"/>
          <w:sz w:val="24"/>
          <w:szCs w:val="24"/>
        </w:rPr>
      </w:pPr>
    </w:p>
    <w:p w14:paraId="6D3B330C" w14:textId="03055968" w:rsidR="00065646" w:rsidRPr="00055116" w:rsidRDefault="00065646" w:rsidP="005E47CC">
      <w:pPr>
        <w:spacing w:after="0" w:line="276" w:lineRule="auto"/>
        <w:jc w:val="both"/>
        <w:outlineLvl w:val="0"/>
        <w:rPr>
          <w:rFonts w:ascii="Arial" w:eastAsia="Times New Roman" w:hAnsi="Arial" w:cs="Arial"/>
          <w:b/>
          <w:bCs/>
          <w:color w:val="000000" w:themeColor="text1"/>
          <w:kern w:val="24"/>
          <w:sz w:val="24"/>
          <w:szCs w:val="24"/>
        </w:rPr>
      </w:pPr>
    </w:p>
    <w:p w14:paraId="263AB51E" w14:textId="65632C13" w:rsidR="00461CC1" w:rsidRPr="00055116" w:rsidRDefault="00461CC1" w:rsidP="005E47CC">
      <w:pPr>
        <w:spacing w:after="0" w:line="276" w:lineRule="auto"/>
        <w:jc w:val="both"/>
        <w:outlineLvl w:val="0"/>
        <w:rPr>
          <w:rFonts w:ascii="Arial" w:eastAsia="Times New Roman" w:hAnsi="Arial" w:cs="Arial"/>
          <w:b/>
          <w:bCs/>
          <w:color w:val="000000" w:themeColor="text1"/>
          <w:kern w:val="24"/>
          <w:sz w:val="24"/>
          <w:szCs w:val="24"/>
        </w:rPr>
        <w:sectPr w:rsidR="00461CC1" w:rsidRPr="00055116" w:rsidSect="00BB0D0E">
          <w:headerReference w:type="default" r:id="rId12"/>
          <w:type w:val="continuous"/>
          <w:pgSz w:w="11906" w:h="16838"/>
          <w:pgMar w:top="1440" w:right="1440" w:bottom="1440" w:left="1440" w:header="708" w:footer="708" w:gutter="0"/>
          <w:cols w:space="708"/>
          <w:docGrid w:linePitch="360"/>
        </w:sectPr>
      </w:pPr>
    </w:p>
    <w:p w14:paraId="07776F86" w14:textId="77777777" w:rsidR="00B440D9" w:rsidRPr="00055116" w:rsidRDefault="00B440D9" w:rsidP="005E47CC">
      <w:pPr>
        <w:jc w:val="both"/>
        <w:rPr>
          <w:rFonts w:ascii="Arial" w:eastAsia="Times New Roman" w:hAnsi="Arial" w:cs="Arial"/>
          <w:b/>
          <w:bCs/>
          <w:color w:val="000000" w:themeColor="text1"/>
          <w:kern w:val="24"/>
          <w:sz w:val="24"/>
          <w:szCs w:val="24"/>
        </w:rPr>
      </w:pPr>
      <w:r w:rsidRPr="00055116">
        <w:rPr>
          <w:rFonts w:ascii="Arial" w:eastAsia="Times New Roman" w:hAnsi="Arial" w:cs="Arial"/>
          <w:b/>
          <w:bCs/>
          <w:color w:val="000000" w:themeColor="text1"/>
          <w:kern w:val="24"/>
          <w:sz w:val="24"/>
          <w:szCs w:val="24"/>
        </w:rPr>
        <w:br w:type="page"/>
      </w:r>
    </w:p>
    <w:p w14:paraId="7BEA5286" w14:textId="4D2CE297" w:rsidR="009C51E3" w:rsidRPr="00055116" w:rsidRDefault="009C51E3" w:rsidP="005E47CC">
      <w:pPr>
        <w:spacing w:after="0" w:line="276" w:lineRule="auto"/>
        <w:jc w:val="both"/>
        <w:outlineLvl w:val="0"/>
        <w:rPr>
          <w:rFonts w:ascii="Arial" w:eastAsia="Times New Roman" w:hAnsi="Arial" w:cs="Arial"/>
          <w:b/>
          <w:bCs/>
          <w:color w:val="000000" w:themeColor="text1"/>
          <w:kern w:val="24"/>
          <w:sz w:val="24"/>
          <w:szCs w:val="24"/>
        </w:rPr>
      </w:pPr>
      <w:r w:rsidRPr="00055116">
        <w:rPr>
          <w:rFonts w:ascii="Arial" w:hAnsi="Arial" w:cs="Arial"/>
          <w:noProof/>
          <w:color w:val="000000" w:themeColor="text1"/>
          <w:lang w:eastAsia="en-GB"/>
        </w:rPr>
        <w:lastRenderedPageBreak/>
        <mc:AlternateContent>
          <mc:Choice Requires="wps">
            <w:drawing>
              <wp:anchor distT="0" distB="0" distL="114300" distR="114300" simplePos="0" relativeHeight="251616256" behindDoc="0" locked="0" layoutInCell="1" allowOverlap="1" wp14:anchorId="53AFD84D" wp14:editId="04C1919F">
                <wp:simplePos x="0" y="0"/>
                <wp:positionH relativeFrom="column">
                  <wp:posOffset>0</wp:posOffset>
                </wp:positionH>
                <wp:positionV relativeFrom="paragraph">
                  <wp:posOffset>300132</wp:posOffset>
                </wp:positionV>
                <wp:extent cx="295275" cy="0"/>
                <wp:effectExtent l="0" t="12700" r="22225" b="12700"/>
                <wp:wrapNone/>
                <wp:docPr id="6" name="Straight Connector 6"/>
                <wp:cNvGraphicFramePr/>
                <a:graphic xmlns:a="http://schemas.openxmlformats.org/drawingml/2006/main">
                  <a:graphicData uri="http://schemas.microsoft.com/office/word/2010/wordprocessingShape">
                    <wps:wsp>
                      <wps:cNvCnPr/>
                      <wps:spPr>
                        <a:xfrm>
                          <a:off x="0" y="0"/>
                          <a:ext cx="295275" cy="0"/>
                        </a:xfrm>
                        <a:prstGeom prst="line">
                          <a:avLst/>
                        </a:prstGeom>
                        <a:ln w="28575">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BACB2A0" id="Straight Connector 6" o:spid="_x0000_s1026" style="position:absolute;z-index:251616256;visibility:visible;mso-wrap-style:square;mso-wrap-distance-left:9pt;mso-wrap-distance-top:0;mso-wrap-distance-right:9pt;mso-wrap-distance-bottom:0;mso-position-horizontal:absolute;mso-position-horizontal-relative:text;mso-position-vertical:absolute;mso-position-vertical-relative:text" from="0,23.65pt" to="23.25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" strokeweight="2.25pt">
                <v:stroke joinstyle="miter"/>
              </v:line>
            </w:pict>
          </mc:Fallback>
        </mc:AlternateContent>
      </w:r>
      <w:r w:rsidRPr="00055116">
        <w:rPr>
          <w:rFonts w:ascii="Arial" w:eastAsia="Times New Roman" w:hAnsi="Arial" w:cs="Arial"/>
          <w:b/>
          <w:bCs/>
          <w:color w:val="000000" w:themeColor="text1"/>
          <w:kern w:val="24"/>
          <w:sz w:val="24"/>
          <w:szCs w:val="24"/>
        </w:rPr>
        <w:t>PART 1</w:t>
      </w:r>
      <w:r w:rsidR="008B0CB8" w:rsidRPr="00055116">
        <w:rPr>
          <w:rFonts w:ascii="Arial" w:eastAsia="Times New Roman" w:hAnsi="Arial" w:cs="Arial"/>
          <w:b/>
          <w:bCs/>
          <w:color w:val="000000" w:themeColor="text1"/>
          <w:kern w:val="24"/>
          <w:sz w:val="24"/>
          <w:szCs w:val="24"/>
        </w:rPr>
        <w:t xml:space="preserve">. </w:t>
      </w:r>
      <w:r w:rsidR="000A341D" w:rsidRPr="00055116">
        <w:rPr>
          <w:rFonts w:ascii="Arial" w:eastAsia="Times New Roman" w:hAnsi="Arial" w:cs="Arial"/>
          <w:b/>
          <w:bCs/>
          <w:color w:val="000000" w:themeColor="text1"/>
          <w:kern w:val="24"/>
          <w:sz w:val="24"/>
          <w:szCs w:val="24"/>
        </w:rPr>
        <w:t>PURPOSE</w:t>
      </w:r>
    </w:p>
    <w:p w14:paraId="644CE26D" w14:textId="77777777" w:rsidR="000F74BE" w:rsidRPr="00055116" w:rsidRDefault="000F74BE" w:rsidP="005E47CC">
      <w:pPr>
        <w:spacing w:after="0" w:line="276" w:lineRule="auto"/>
        <w:jc w:val="both"/>
        <w:rPr>
          <w:rFonts w:ascii="Arial" w:hAnsi="Arial" w:cs="Arial"/>
          <w:b/>
          <w:color w:val="000000" w:themeColor="text1"/>
        </w:rPr>
      </w:pPr>
    </w:p>
    <w:p w14:paraId="5303D5FD" w14:textId="77777777" w:rsidR="002F2E95" w:rsidRDefault="002F2E95" w:rsidP="005E47CC">
      <w:pPr>
        <w:spacing w:after="0" w:line="276" w:lineRule="auto"/>
        <w:jc w:val="both"/>
        <w:rPr>
          <w:rFonts w:ascii="Arial" w:hAnsi="Arial" w:cs="Arial"/>
          <w:color w:val="000000" w:themeColor="text1"/>
        </w:rPr>
      </w:pPr>
    </w:p>
    <w:p w14:paraId="1C892E54" w14:textId="23B4C235" w:rsidR="000A341D" w:rsidRPr="00055116" w:rsidRDefault="000A341D" w:rsidP="005E47CC">
      <w:pPr>
        <w:spacing w:after="0" w:line="276" w:lineRule="auto"/>
        <w:jc w:val="both"/>
        <w:rPr>
          <w:rFonts w:ascii="Arial" w:hAnsi="Arial" w:cs="Arial"/>
          <w:color w:val="000000" w:themeColor="text1"/>
        </w:rPr>
      </w:pPr>
      <w:r w:rsidRPr="000A341D">
        <w:rPr>
          <w:rFonts w:ascii="Arial" w:hAnsi="Arial" w:cs="Arial"/>
          <w:color w:val="000000" w:themeColor="text1"/>
        </w:rPr>
        <w:t xml:space="preserve">The Committee is appointed by </w:t>
      </w:r>
      <w:r w:rsidRPr="00055116">
        <w:rPr>
          <w:rFonts w:ascii="Arial" w:hAnsi="Arial" w:cs="Arial"/>
          <w:color w:val="000000" w:themeColor="text1"/>
        </w:rPr>
        <w:t xml:space="preserve">Burlescombe Parish Council (BPC) </w:t>
      </w:r>
      <w:r w:rsidRPr="000A341D">
        <w:rPr>
          <w:rFonts w:ascii="Arial" w:hAnsi="Arial" w:cs="Arial"/>
          <w:color w:val="000000" w:themeColor="text1"/>
        </w:rPr>
        <w:t xml:space="preserve">to assist the </w:t>
      </w:r>
      <w:r w:rsidRPr="00055116">
        <w:rPr>
          <w:rFonts w:ascii="Arial" w:hAnsi="Arial" w:cs="Arial"/>
          <w:color w:val="000000" w:themeColor="text1"/>
        </w:rPr>
        <w:t>Council</w:t>
      </w:r>
      <w:r w:rsidRPr="000A341D">
        <w:rPr>
          <w:rFonts w:ascii="Arial" w:hAnsi="Arial" w:cs="Arial"/>
          <w:color w:val="000000" w:themeColor="text1"/>
        </w:rPr>
        <w:t xml:space="preserve"> in its </w:t>
      </w:r>
      <w:r w:rsidRPr="00055116">
        <w:rPr>
          <w:rFonts w:ascii="Arial" w:hAnsi="Arial" w:cs="Arial"/>
          <w:color w:val="000000" w:themeColor="text1"/>
        </w:rPr>
        <w:t>duty</w:t>
      </w:r>
      <w:r w:rsidRPr="000A341D">
        <w:rPr>
          <w:rFonts w:ascii="Arial" w:hAnsi="Arial" w:cs="Arial"/>
          <w:color w:val="000000" w:themeColor="text1"/>
        </w:rPr>
        <w:t xml:space="preserve"> of (i)</w:t>
      </w:r>
      <w:r w:rsidR="00E95D24">
        <w:rPr>
          <w:rFonts w:ascii="Arial" w:hAnsi="Arial" w:cs="Arial"/>
          <w:color w:val="000000" w:themeColor="text1"/>
        </w:rPr>
        <w:t xml:space="preserve"> </w:t>
      </w:r>
      <w:r w:rsidRPr="00055116">
        <w:rPr>
          <w:rFonts w:ascii="Arial" w:hAnsi="Arial" w:cs="Arial"/>
          <w:color w:val="000000" w:themeColor="text1"/>
        </w:rPr>
        <w:t xml:space="preserve">overseeing </w:t>
      </w:r>
      <w:r w:rsidR="00FD116A">
        <w:rPr>
          <w:rFonts w:ascii="Arial" w:hAnsi="Arial" w:cs="Arial"/>
          <w:color w:val="000000" w:themeColor="text1"/>
        </w:rPr>
        <w:t>local development, (ii) respond</w:t>
      </w:r>
      <w:r w:rsidR="0004783B">
        <w:rPr>
          <w:rFonts w:ascii="Arial" w:hAnsi="Arial" w:cs="Arial"/>
          <w:color w:val="000000" w:themeColor="text1"/>
        </w:rPr>
        <w:t>ing</w:t>
      </w:r>
      <w:r w:rsidR="00FD116A">
        <w:rPr>
          <w:rFonts w:ascii="Arial" w:hAnsi="Arial" w:cs="Arial"/>
          <w:color w:val="000000" w:themeColor="text1"/>
        </w:rPr>
        <w:t xml:space="preserve"> to planning applications, and (iii) administer</w:t>
      </w:r>
      <w:r w:rsidR="002112E0">
        <w:rPr>
          <w:rFonts w:ascii="Arial" w:hAnsi="Arial" w:cs="Arial"/>
          <w:color w:val="000000" w:themeColor="text1"/>
        </w:rPr>
        <w:t>ing</w:t>
      </w:r>
      <w:r w:rsidR="00FD116A">
        <w:rPr>
          <w:rFonts w:ascii="Arial" w:hAnsi="Arial" w:cs="Arial"/>
          <w:color w:val="000000" w:themeColor="text1"/>
        </w:rPr>
        <w:t xml:space="preserve"> matters of transport</w:t>
      </w:r>
      <w:r w:rsidRPr="000A341D">
        <w:rPr>
          <w:rFonts w:ascii="Arial" w:hAnsi="Arial" w:cs="Arial"/>
          <w:color w:val="000000" w:themeColor="text1"/>
        </w:rPr>
        <w:t>. </w:t>
      </w:r>
    </w:p>
    <w:p w14:paraId="26F1D849" w14:textId="29C9BED8" w:rsidR="00036827" w:rsidRPr="00055116" w:rsidRDefault="00036827" w:rsidP="005E47CC">
      <w:pPr>
        <w:spacing w:after="0" w:line="276" w:lineRule="auto"/>
        <w:jc w:val="both"/>
        <w:rPr>
          <w:rFonts w:ascii="Arial" w:hAnsi="Arial" w:cs="Arial"/>
          <w:color w:val="000000" w:themeColor="text1"/>
        </w:rPr>
      </w:pPr>
    </w:p>
    <w:p w14:paraId="51D26249" w14:textId="5DBBA821" w:rsidR="008E65A1" w:rsidRPr="00055116" w:rsidRDefault="00036827" w:rsidP="005E47CC">
      <w:pPr>
        <w:spacing w:after="0" w:line="276" w:lineRule="auto"/>
        <w:jc w:val="both"/>
        <w:rPr>
          <w:rFonts w:ascii="Arial" w:eastAsia="Times New Roman" w:hAnsi="Arial" w:cs="Arial"/>
          <w:b/>
          <w:bCs/>
          <w:color w:val="000000" w:themeColor="text1"/>
          <w:kern w:val="24"/>
          <w:sz w:val="24"/>
          <w:szCs w:val="24"/>
        </w:rPr>
      </w:pPr>
      <w:r w:rsidRPr="00055116">
        <w:rPr>
          <w:rFonts w:ascii="Arial" w:eastAsia="Times New Roman" w:hAnsi="Arial" w:cs="Arial"/>
          <w:b/>
          <w:bCs/>
          <w:color w:val="000000" w:themeColor="text1"/>
          <w:kern w:val="24"/>
          <w:sz w:val="24"/>
          <w:szCs w:val="24"/>
        </w:rPr>
        <w:t xml:space="preserve"> </w:t>
      </w:r>
      <w:r w:rsidR="008E65A1" w:rsidRPr="00055116">
        <w:rPr>
          <w:rFonts w:ascii="Arial" w:eastAsia="Times New Roman" w:hAnsi="Arial" w:cs="Arial"/>
          <w:b/>
          <w:bCs/>
          <w:color w:val="000000" w:themeColor="text1"/>
          <w:kern w:val="24"/>
          <w:sz w:val="24"/>
          <w:szCs w:val="24"/>
        </w:rPr>
        <w:t xml:space="preserve">PART </w:t>
      </w:r>
      <w:r w:rsidR="00F33A33" w:rsidRPr="00055116">
        <w:rPr>
          <w:rFonts w:ascii="Arial" w:eastAsia="Times New Roman" w:hAnsi="Arial" w:cs="Arial"/>
          <w:b/>
          <w:bCs/>
          <w:color w:val="000000" w:themeColor="text1"/>
          <w:kern w:val="24"/>
          <w:sz w:val="24"/>
          <w:szCs w:val="24"/>
        </w:rPr>
        <w:t>2</w:t>
      </w:r>
      <w:r w:rsidR="008E65A1" w:rsidRPr="00055116">
        <w:rPr>
          <w:rFonts w:ascii="Arial" w:eastAsia="Times New Roman" w:hAnsi="Arial" w:cs="Arial"/>
          <w:b/>
          <w:bCs/>
          <w:color w:val="000000" w:themeColor="text1"/>
          <w:kern w:val="24"/>
          <w:sz w:val="24"/>
          <w:szCs w:val="24"/>
        </w:rPr>
        <w:t xml:space="preserve">. </w:t>
      </w:r>
      <w:r w:rsidR="0094058C" w:rsidRPr="00055116">
        <w:rPr>
          <w:rFonts w:ascii="Arial" w:eastAsia="Times New Roman" w:hAnsi="Arial" w:cs="Arial"/>
          <w:b/>
          <w:bCs/>
          <w:color w:val="000000" w:themeColor="text1"/>
          <w:kern w:val="24"/>
          <w:sz w:val="24"/>
          <w:szCs w:val="24"/>
        </w:rPr>
        <w:t>MEMBERSHIP</w:t>
      </w:r>
    </w:p>
    <w:p w14:paraId="5138AC06" w14:textId="5C1382B8" w:rsidR="008E65A1" w:rsidRPr="00055116" w:rsidRDefault="008E65A1" w:rsidP="005E47CC">
      <w:pPr>
        <w:spacing w:after="0" w:line="276" w:lineRule="auto"/>
        <w:jc w:val="both"/>
        <w:rPr>
          <w:rFonts w:ascii="Arial" w:hAnsi="Arial" w:cs="Arial"/>
          <w:color w:val="000000" w:themeColor="text1"/>
        </w:rPr>
      </w:pPr>
      <w:r w:rsidRPr="00055116">
        <w:rPr>
          <w:rFonts w:ascii="Arial" w:hAnsi="Arial" w:cs="Arial"/>
          <w:noProof/>
          <w:color w:val="000000" w:themeColor="text1"/>
          <w:lang w:eastAsia="en-GB"/>
        </w:rPr>
        <mc:AlternateContent>
          <mc:Choice Requires="wps">
            <w:drawing>
              <wp:anchor distT="0" distB="0" distL="114300" distR="114300" simplePos="0" relativeHeight="251618304" behindDoc="0" locked="0" layoutInCell="1" allowOverlap="1" wp14:anchorId="0208F41F" wp14:editId="2C98F1AD">
                <wp:simplePos x="0" y="0"/>
                <wp:positionH relativeFrom="column">
                  <wp:posOffset>0</wp:posOffset>
                </wp:positionH>
                <wp:positionV relativeFrom="paragraph">
                  <wp:posOffset>19050</wp:posOffset>
                </wp:positionV>
                <wp:extent cx="295275" cy="0"/>
                <wp:effectExtent l="0" t="12700" r="22225" b="12700"/>
                <wp:wrapNone/>
                <wp:docPr id="1" name="Straight Connector 1"/>
                <wp:cNvGraphicFramePr/>
                <a:graphic xmlns:a="http://schemas.openxmlformats.org/drawingml/2006/main">
                  <a:graphicData uri="http://schemas.microsoft.com/office/word/2010/wordprocessingShape">
                    <wps:wsp>
                      <wps:cNvCnPr/>
                      <wps:spPr>
                        <a:xfrm>
                          <a:off x="0" y="0"/>
                          <a:ext cx="295275" cy="0"/>
                        </a:xfrm>
                        <a:prstGeom prst="line">
                          <a:avLst/>
                        </a:prstGeom>
                        <a:ln w="28575">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63A16A8" id="Straight Connector 1" o:spid="_x0000_s1026" style="position:absolute;z-index:251618304;visibility:visible;mso-wrap-style:square;mso-wrap-distance-left:9pt;mso-wrap-distance-top:0;mso-wrap-distance-right:9pt;mso-wrap-distance-bottom:0;mso-position-horizontal:absolute;mso-position-horizontal-relative:text;mso-position-vertical:absolute;mso-position-vertical-relative:text" from="0,1.5pt" to="23.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" strokeweight="2.25pt">
                <v:stroke joinstyle="miter"/>
              </v:line>
            </w:pict>
          </mc:Fallback>
        </mc:AlternateContent>
      </w:r>
    </w:p>
    <w:p w14:paraId="0FFB75A1" w14:textId="5F939499" w:rsidR="000C3B65" w:rsidRPr="00751B2E" w:rsidRDefault="00AD2381" w:rsidP="00751B2E">
      <w:pPr>
        <w:pStyle w:val="ListParagraph"/>
        <w:numPr>
          <w:ilvl w:val="0"/>
          <w:numId w:val="20"/>
        </w:numPr>
        <w:jc w:val="both"/>
        <w:rPr>
          <w:rFonts w:ascii="Arial" w:hAnsi="Arial" w:cs="Arial"/>
          <w:color w:val="000000" w:themeColor="text1"/>
          <w:szCs w:val="28"/>
          <w:lang w:val="en-US" w:bidi="en-GB"/>
        </w:rPr>
      </w:pPr>
      <w:r w:rsidRPr="00055116">
        <w:rPr>
          <w:rFonts w:ascii="Arial" w:hAnsi="Arial" w:cs="Arial"/>
          <w:color w:val="000000" w:themeColor="text1"/>
          <w:szCs w:val="28"/>
          <w:lang w:val="en-US" w:bidi="en-GB"/>
        </w:rPr>
        <w:t xml:space="preserve">The Committee shall be comprised of at least </w:t>
      </w:r>
      <w:r w:rsidR="00DA38A3">
        <w:rPr>
          <w:rFonts w:ascii="Arial" w:hAnsi="Arial" w:cs="Arial"/>
          <w:color w:val="000000" w:themeColor="text1"/>
          <w:szCs w:val="28"/>
          <w:lang w:val="en-US" w:bidi="en-GB"/>
        </w:rPr>
        <w:t>three</w:t>
      </w:r>
      <w:r w:rsidRPr="00055116">
        <w:rPr>
          <w:rFonts w:ascii="Arial" w:hAnsi="Arial" w:cs="Arial"/>
          <w:color w:val="000000" w:themeColor="text1"/>
          <w:szCs w:val="28"/>
          <w:lang w:val="en-US" w:bidi="en-GB"/>
        </w:rPr>
        <w:t xml:space="preserve"> members appointed by </w:t>
      </w:r>
      <w:r w:rsidR="00321EFA" w:rsidRPr="00055116">
        <w:rPr>
          <w:rFonts w:ascii="Arial" w:hAnsi="Arial" w:cs="Arial"/>
          <w:color w:val="000000" w:themeColor="text1"/>
          <w:szCs w:val="28"/>
          <w:lang w:val="en-US" w:bidi="en-GB"/>
        </w:rPr>
        <w:t>Burlescombe Parish Council</w:t>
      </w:r>
      <w:r w:rsidRPr="00055116">
        <w:rPr>
          <w:rFonts w:ascii="Arial" w:hAnsi="Arial" w:cs="Arial"/>
          <w:color w:val="000000" w:themeColor="text1"/>
          <w:szCs w:val="28"/>
          <w:lang w:val="en-US" w:bidi="en-GB"/>
        </w:rPr>
        <w:t xml:space="preserve">. Committee members shall serve at the pleasure of the </w:t>
      </w:r>
      <w:r w:rsidR="00321EFA" w:rsidRPr="00055116">
        <w:rPr>
          <w:rFonts w:ascii="Arial" w:hAnsi="Arial" w:cs="Arial"/>
          <w:color w:val="000000" w:themeColor="text1"/>
          <w:szCs w:val="28"/>
          <w:lang w:val="en-US" w:bidi="en-GB"/>
        </w:rPr>
        <w:t>Council</w:t>
      </w:r>
      <w:r w:rsidRPr="00055116">
        <w:rPr>
          <w:rFonts w:ascii="Arial" w:hAnsi="Arial" w:cs="Arial"/>
          <w:color w:val="000000" w:themeColor="text1"/>
          <w:szCs w:val="28"/>
          <w:lang w:val="en-US" w:bidi="en-GB"/>
        </w:rPr>
        <w:t xml:space="preserve"> and for such term as the </w:t>
      </w:r>
      <w:r w:rsidR="000F1F62" w:rsidRPr="00055116">
        <w:rPr>
          <w:rFonts w:ascii="Arial" w:hAnsi="Arial" w:cs="Arial"/>
          <w:color w:val="000000" w:themeColor="text1"/>
          <w:szCs w:val="28"/>
          <w:lang w:val="en-US" w:bidi="en-GB"/>
        </w:rPr>
        <w:t>Council</w:t>
      </w:r>
      <w:r w:rsidRPr="00055116">
        <w:rPr>
          <w:rFonts w:ascii="Arial" w:hAnsi="Arial" w:cs="Arial"/>
          <w:color w:val="000000" w:themeColor="text1"/>
          <w:szCs w:val="28"/>
          <w:lang w:val="en-US" w:bidi="en-GB"/>
        </w:rPr>
        <w:t xml:space="preserve"> determines. </w:t>
      </w:r>
      <w:r w:rsidR="00AD50F7" w:rsidRPr="00055116">
        <w:rPr>
          <w:rFonts w:ascii="Arial" w:hAnsi="Arial" w:cs="Arial"/>
          <w:color w:val="000000" w:themeColor="text1"/>
          <w:szCs w:val="28"/>
          <w:lang w:val="en-US" w:bidi="en-GB"/>
        </w:rPr>
        <w:t>The Council</w:t>
      </w:r>
      <w:r w:rsidRPr="00055116">
        <w:rPr>
          <w:rFonts w:ascii="Arial" w:hAnsi="Arial" w:cs="Arial"/>
          <w:color w:val="000000" w:themeColor="text1"/>
          <w:szCs w:val="28"/>
          <w:lang w:val="en-US" w:bidi="en-GB"/>
        </w:rPr>
        <w:t xml:space="preserve"> shall designate one Committee member as the Committee's chair (“the Chair”).</w:t>
      </w:r>
    </w:p>
    <w:p w14:paraId="797CFB56" w14:textId="1C4ECC9A" w:rsidR="008E7BA7" w:rsidRPr="00055116" w:rsidRDefault="00373888" w:rsidP="005E47CC">
      <w:pPr>
        <w:spacing w:after="0" w:line="276" w:lineRule="auto"/>
        <w:jc w:val="both"/>
        <w:outlineLvl w:val="0"/>
        <w:rPr>
          <w:rFonts w:ascii="Arial" w:hAnsi="Arial" w:cs="Arial"/>
          <w:b/>
          <w:color w:val="000000" w:themeColor="text1"/>
        </w:rPr>
      </w:pPr>
      <w:r w:rsidRPr="00055116">
        <w:rPr>
          <w:rFonts w:ascii="Arial" w:eastAsia="Times New Roman" w:hAnsi="Arial" w:cs="Arial"/>
          <w:b/>
          <w:bCs/>
          <w:color w:val="000000" w:themeColor="text1"/>
          <w:kern w:val="24"/>
          <w:sz w:val="24"/>
          <w:szCs w:val="24"/>
        </w:rPr>
        <w:t xml:space="preserve">PART 3. </w:t>
      </w:r>
      <w:r w:rsidR="0001030D" w:rsidRPr="00055116">
        <w:rPr>
          <w:rFonts w:ascii="Arial" w:eastAsia="Times New Roman" w:hAnsi="Arial" w:cs="Arial"/>
          <w:b/>
          <w:bCs/>
          <w:color w:val="000000" w:themeColor="text1"/>
          <w:kern w:val="24"/>
          <w:sz w:val="24"/>
          <w:szCs w:val="24"/>
        </w:rPr>
        <w:t>OPERATION</w:t>
      </w:r>
      <w:r w:rsidR="00C14789" w:rsidRPr="00055116">
        <w:rPr>
          <w:rFonts w:ascii="Arial" w:eastAsia="Times New Roman" w:hAnsi="Arial" w:cs="Arial"/>
          <w:b/>
          <w:bCs/>
          <w:color w:val="000000" w:themeColor="text1"/>
          <w:kern w:val="24"/>
          <w:sz w:val="24"/>
          <w:szCs w:val="24"/>
        </w:rPr>
        <w:t>S</w:t>
      </w:r>
    </w:p>
    <w:p w14:paraId="1989E0C6" w14:textId="1AFA2079" w:rsidR="00373888" w:rsidRPr="00055116" w:rsidRDefault="00373888" w:rsidP="005E47CC">
      <w:pPr>
        <w:spacing w:after="0" w:line="276" w:lineRule="auto"/>
        <w:jc w:val="both"/>
        <w:rPr>
          <w:rFonts w:ascii="Arial" w:hAnsi="Arial" w:cs="Arial"/>
          <w:b/>
          <w:color w:val="000000" w:themeColor="text1"/>
        </w:rPr>
      </w:pPr>
      <w:r w:rsidRPr="00055116">
        <w:rPr>
          <w:rFonts w:ascii="Arial" w:hAnsi="Arial" w:cs="Arial"/>
          <w:noProof/>
          <w:color w:val="000000" w:themeColor="text1"/>
          <w:lang w:eastAsia="en-GB"/>
        </w:rPr>
        <mc:AlternateContent>
          <mc:Choice Requires="wps">
            <w:drawing>
              <wp:anchor distT="0" distB="0" distL="114300" distR="114300" simplePos="0" relativeHeight="251623424" behindDoc="0" locked="0" layoutInCell="1" allowOverlap="1" wp14:anchorId="76E959DC" wp14:editId="6F8F86B5">
                <wp:simplePos x="0" y="0"/>
                <wp:positionH relativeFrom="column">
                  <wp:posOffset>0</wp:posOffset>
                </wp:positionH>
                <wp:positionV relativeFrom="paragraph">
                  <wp:posOffset>19050</wp:posOffset>
                </wp:positionV>
                <wp:extent cx="295275" cy="0"/>
                <wp:effectExtent l="0" t="12700" r="22225" b="12700"/>
                <wp:wrapNone/>
                <wp:docPr id="11" name="Straight Connector 11"/>
                <wp:cNvGraphicFramePr/>
                <a:graphic xmlns:a="http://schemas.openxmlformats.org/drawingml/2006/main">
                  <a:graphicData uri="http://schemas.microsoft.com/office/word/2010/wordprocessingShape">
                    <wps:wsp>
                      <wps:cNvCnPr/>
                      <wps:spPr>
                        <a:xfrm>
                          <a:off x="0" y="0"/>
                          <a:ext cx="295275" cy="0"/>
                        </a:xfrm>
                        <a:prstGeom prst="line">
                          <a:avLst/>
                        </a:prstGeom>
                        <a:ln w="28575">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5ED43F" id="Straight Connector 11" o:spid="_x0000_s1026" style="position:absolute;z-index:251623424;visibility:visible;mso-wrap-style:square;mso-wrap-distance-left:9pt;mso-wrap-distance-top:0;mso-wrap-distance-right:9pt;mso-wrap-distance-bottom:0;mso-position-horizontal:absolute;mso-position-horizontal-relative:text;mso-position-vertical:absolute;mso-position-vertical-relative:text" from="0,1.5pt" to="23.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" strokeweight="2.25pt">
                <v:stroke joinstyle="miter"/>
              </v:line>
            </w:pict>
          </mc:Fallback>
        </mc:AlternateContent>
      </w:r>
    </w:p>
    <w:p w14:paraId="231D9035" w14:textId="113784CF" w:rsidR="00856927" w:rsidRPr="00055116" w:rsidRDefault="00856927" w:rsidP="005E47CC">
      <w:pPr>
        <w:pStyle w:val="ListParagraph"/>
        <w:numPr>
          <w:ilvl w:val="0"/>
          <w:numId w:val="20"/>
        </w:numPr>
        <w:spacing w:after="0" w:line="276" w:lineRule="auto"/>
        <w:jc w:val="both"/>
        <w:rPr>
          <w:rFonts w:ascii="Arial" w:hAnsi="Arial" w:cs="Arial"/>
          <w:color w:val="000000" w:themeColor="text1"/>
          <w:lang w:bidi="en-GB"/>
        </w:rPr>
      </w:pPr>
      <w:r w:rsidRPr="00055116">
        <w:rPr>
          <w:rFonts w:ascii="Arial" w:hAnsi="Arial" w:cs="Arial"/>
          <w:color w:val="000000" w:themeColor="text1"/>
          <w:lang w:bidi="en-GB"/>
        </w:rPr>
        <w:t xml:space="preserve">The Committee shall hold regular meetings at least four times per year and report to the </w:t>
      </w:r>
      <w:r w:rsidR="0004783B">
        <w:rPr>
          <w:rFonts w:ascii="Arial" w:hAnsi="Arial" w:cs="Arial"/>
          <w:color w:val="000000" w:themeColor="text1"/>
          <w:lang w:bidi="en-GB"/>
        </w:rPr>
        <w:t>Council</w:t>
      </w:r>
      <w:r w:rsidRPr="00055116">
        <w:rPr>
          <w:rFonts w:ascii="Arial" w:hAnsi="Arial" w:cs="Arial"/>
          <w:color w:val="000000" w:themeColor="text1"/>
          <w:lang w:bidi="en-GB"/>
        </w:rPr>
        <w:t xml:space="preserve"> on a regular basis.  Meetings shall include any participants the Committee deems appropriate and shall be of sufficient duration and scheduled at such times as the Committee deems appropriate to </w:t>
      </w:r>
      <w:r w:rsidR="0004783B">
        <w:rPr>
          <w:rFonts w:ascii="Arial" w:hAnsi="Arial" w:cs="Arial"/>
          <w:color w:val="000000" w:themeColor="text1"/>
          <w:lang w:bidi="en-GB"/>
        </w:rPr>
        <w:t>p</w:t>
      </w:r>
      <w:r w:rsidR="002741C9">
        <w:rPr>
          <w:rFonts w:ascii="Arial" w:hAnsi="Arial" w:cs="Arial"/>
          <w:color w:val="000000" w:themeColor="text1"/>
          <w:lang w:bidi="en-GB"/>
        </w:rPr>
        <w:t>roperly discharge</w:t>
      </w:r>
      <w:r w:rsidRPr="00055116">
        <w:rPr>
          <w:rFonts w:ascii="Arial" w:hAnsi="Arial" w:cs="Arial"/>
          <w:color w:val="000000" w:themeColor="text1"/>
          <w:lang w:bidi="en-GB"/>
        </w:rPr>
        <w:t xml:space="preserve"> its responsibilities. </w:t>
      </w:r>
    </w:p>
    <w:p w14:paraId="1FABA247" w14:textId="1589D0E4" w:rsidR="009F2A45" w:rsidRPr="00055116" w:rsidRDefault="00924159" w:rsidP="005E47CC">
      <w:pPr>
        <w:pStyle w:val="ListParagraph"/>
        <w:numPr>
          <w:ilvl w:val="0"/>
          <w:numId w:val="20"/>
        </w:numPr>
        <w:spacing w:after="0" w:line="276" w:lineRule="auto"/>
        <w:jc w:val="both"/>
        <w:rPr>
          <w:rFonts w:ascii="Arial" w:hAnsi="Arial" w:cs="Arial"/>
          <w:color w:val="000000" w:themeColor="text1"/>
          <w:lang w:val="en-US" w:bidi="en-GB"/>
        </w:rPr>
      </w:pPr>
      <w:r w:rsidRPr="00055116">
        <w:rPr>
          <w:rFonts w:ascii="Arial" w:hAnsi="Arial" w:cs="Arial"/>
          <w:color w:val="000000" w:themeColor="text1"/>
          <w:lang w:bidi="en-GB"/>
        </w:rPr>
        <w:t xml:space="preserve">The meetings of the </w:t>
      </w:r>
      <w:r w:rsidR="000058D3">
        <w:rPr>
          <w:rFonts w:ascii="Arial" w:hAnsi="Arial" w:cs="Arial"/>
          <w:color w:val="000000" w:themeColor="text1"/>
          <w:lang w:bidi="en-GB"/>
        </w:rPr>
        <w:t>Committee for Development, Planning and Transportation (CDPT)</w:t>
      </w:r>
      <w:r w:rsidR="00411F3B" w:rsidRPr="00411F3B">
        <w:rPr>
          <w:rFonts w:ascii="Arial" w:hAnsi="Arial" w:cs="Arial"/>
          <w:color w:val="000000" w:themeColor="text1"/>
          <w:lang w:bidi="en-GB"/>
        </w:rPr>
        <w:t xml:space="preserve"> </w:t>
      </w:r>
      <w:r w:rsidRPr="00055116">
        <w:rPr>
          <w:rFonts w:ascii="Arial" w:hAnsi="Arial" w:cs="Arial"/>
          <w:color w:val="000000" w:themeColor="text1"/>
          <w:lang w:bidi="en-GB"/>
        </w:rPr>
        <w:t>will permit public and press attendance and will be required to give advanced public notice.</w:t>
      </w:r>
    </w:p>
    <w:p w14:paraId="10F1C93E" w14:textId="77777777" w:rsidR="009F2A45" w:rsidRPr="00055116" w:rsidRDefault="009F2A45" w:rsidP="005E47CC">
      <w:pPr>
        <w:pStyle w:val="ListParagraph"/>
        <w:numPr>
          <w:ilvl w:val="0"/>
          <w:numId w:val="20"/>
        </w:numPr>
        <w:spacing w:after="0" w:line="276" w:lineRule="auto"/>
        <w:jc w:val="both"/>
        <w:rPr>
          <w:rFonts w:ascii="Arial" w:hAnsi="Arial" w:cs="Arial"/>
          <w:color w:val="000000" w:themeColor="text1"/>
          <w:lang w:bidi="en-GB"/>
        </w:rPr>
      </w:pPr>
      <w:r w:rsidRPr="00055116">
        <w:rPr>
          <w:rFonts w:ascii="Arial" w:hAnsi="Arial" w:cs="Arial"/>
          <w:color w:val="000000" w:themeColor="text1"/>
          <w:lang w:val="en-US" w:bidi="en-GB"/>
        </w:rPr>
        <w:t>The Committee may form and delegate to one or more subcommittees all or any portion of the Committee’s authority, duties and responsibilities, and may establish such rules as it determines necessary or appropriate to conduct the Committee’s business.</w:t>
      </w:r>
      <w:r w:rsidRPr="00055116">
        <w:rPr>
          <w:rFonts w:ascii="Arial" w:eastAsia="Times New Roman" w:hAnsi="Arial" w:cs="Arial"/>
          <w:color w:val="000000"/>
          <w:spacing w:val="5"/>
          <w:sz w:val="27"/>
          <w:szCs w:val="27"/>
          <w:lang w:eastAsia="en-GB"/>
        </w:rPr>
        <w:t xml:space="preserve"> </w:t>
      </w:r>
    </w:p>
    <w:p w14:paraId="2C86FB1A" w14:textId="77777777" w:rsidR="00745559" w:rsidRPr="00055116" w:rsidRDefault="009F2A45" w:rsidP="005E47CC">
      <w:pPr>
        <w:pStyle w:val="ListParagraph"/>
        <w:numPr>
          <w:ilvl w:val="0"/>
          <w:numId w:val="20"/>
        </w:numPr>
        <w:spacing w:after="0" w:line="276" w:lineRule="auto"/>
        <w:jc w:val="both"/>
        <w:rPr>
          <w:rFonts w:ascii="Arial" w:hAnsi="Arial" w:cs="Arial"/>
          <w:color w:val="000000" w:themeColor="text1"/>
          <w:lang w:val="en-US" w:bidi="en-GB"/>
        </w:rPr>
      </w:pPr>
      <w:r w:rsidRPr="00055116">
        <w:rPr>
          <w:rFonts w:ascii="Arial" w:hAnsi="Arial" w:cs="Arial"/>
          <w:color w:val="000000" w:themeColor="text1"/>
          <w:lang w:bidi="en-GB"/>
        </w:rPr>
        <w:t>The Committee shall have direct access to, and complete and open communication with, the Council’s councillors and may obtain advice and assistance from internal legal or other advisors to assist it. The Committee may also retain legal or other advisors as deemed appropriate by the Council.</w:t>
      </w:r>
      <w:r w:rsidR="00745559" w:rsidRPr="00055116">
        <w:rPr>
          <w:rFonts w:ascii="Arial" w:eastAsia="Times New Roman" w:hAnsi="Arial" w:cs="Arial"/>
          <w:color w:val="000000"/>
          <w:spacing w:val="5"/>
          <w:sz w:val="27"/>
          <w:szCs w:val="27"/>
          <w:lang w:eastAsia="en-GB"/>
        </w:rPr>
        <w:t xml:space="preserve"> </w:t>
      </w:r>
    </w:p>
    <w:p w14:paraId="3486DE51" w14:textId="72A33510" w:rsidR="00745559" w:rsidRPr="00055116" w:rsidRDefault="00745559" w:rsidP="005E47CC">
      <w:pPr>
        <w:pStyle w:val="ListParagraph"/>
        <w:numPr>
          <w:ilvl w:val="0"/>
          <w:numId w:val="20"/>
        </w:numPr>
        <w:spacing w:after="0" w:line="276" w:lineRule="auto"/>
        <w:jc w:val="both"/>
        <w:rPr>
          <w:rFonts w:ascii="Arial" w:hAnsi="Arial" w:cs="Arial"/>
          <w:color w:val="000000" w:themeColor="text1"/>
          <w:lang w:bidi="en-GB"/>
        </w:rPr>
      </w:pPr>
      <w:r w:rsidRPr="00055116">
        <w:rPr>
          <w:rFonts w:ascii="Arial" w:hAnsi="Arial" w:cs="Arial"/>
          <w:color w:val="000000" w:themeColor="text1"/>
          <w:lang w:val="en-US" w:bidi="en-GB"/>
        </w:rPr>
        <w:t>The Council shall provide for appropriate funding</w:t>
      </w:r>
      <w:r w:rsidR="002741C9">
        <w:rPr>
          <w:rFonts w:ascii="Arial" w:hAnsi="Arial" w:cs="Arial"/>
          <w:color w:val="000000" w:themeColor="text1"/>
          <w:lang w:val="en-US" w:bidi="en-GB"/>
        </w:rPr>
        <w:t xml:space="preserve"> to</w:t>
      </w:r>
      <w:r w:rsidRPr="00055116">
        <w:rPr>
          <w:rFonts w:ascii="Arial" w:hAnsi="Arial" w:cs="Arial"/>
          <w:color w:val="000000" w:themeColor="text1"/>
          <w:lang w:val="en-US" w:bidi="en-GB"/>
        </w:rPr>
        <w:t xml:space="preserve"> the Committee, for the payment of (i) ordinary administrative expenses of the Committee that are necessary or appropriate in carrying out its duties and r</w:t>
      </w:r>
      <w:r w:rsidR="00390DF3">
        <w:rPr>
          <w:rFonts w:ascii="Arial" w:hAnsi="Arial" w:cs="Arial"/>
          <w:color w:val="000000" w:themeColor="text1"/>
          <w:lang w:val="en-US" w:bidi="en-GB"/>
        </w:rPr>
        <w:t xml:space="preserve">esponsibilities and (ii) </w:t>
      </w:r>
      <w:r w:rsidR="000923F7">
        <w:rPr>
          <w:rFonts w:ascii="Arial" w:hAnsi="Arial" w:cs="Arial"/>
          <w:color w:val="000000" w:themeColor="text1"/>
          <w:lang w:val="en-US" w:bidi="en-GB"/>
        </w:rPr>
        <w:t>remuneration</w:t>
      </w:r>
      <w:r w:rsidRPr="00055116">
        <w:rPr>
          <w:rFonts w:ascii="Arial" w:hAnsi="Arial" w:cs="Arial"/>
          <w:color w:val="000000" w:themeColor="text1"/>
          <w:lang w:val="en-US" w:bidi="en-GB"/>
        </w:rPr>
        <w:t xml:space="preserve"> to legal and other advisors retained by the Committee.</w:t>
      </w:r>
      <w:r w:rsidRPr="00055116">
        <w:rPr>
          <w:rFonts w:ascii="Arial" w:eastAsia="Times New Roman" w:hAnsi="Arial" w:cs="Arial"/>
          <w:color w:val="000000"/>
          <w:spacing w:val="5"/>
          <w:sz w:val="27"/>
          <w:szCs w:val="27"/>
          <w:lang w:eastAsia="en-GB"/>
        </w:rPr>
        <w:t xml:space="preserve"> </w:t>
      </w:r>
    </w:p>
    <w:p w14:paraId="54A4E047" w14:textId="77777777" w:rsidR="00745559" w:rsidRPr="00055116" w:rsidRDefault="00745559" w:rsidP="005E47CC">
      <w:pPr>
        <w:pStyle w:val="ListParagraph"/>
        <w:numPr>
          <w:ilvl w:val="0"/>
          <w:numId w:val="20"/>
        </w:numPr>
        <w:spacing w:after="0" w:line="276" w:lineRule="auto"/>
        <w:jc w:val="both"/>
        <w:rPr>
          <w:rFonts w:ascii="Arial" w:hAnsi="Arial" w:cs="Arial"/>
          <w:color w:val="000000" w:themeColor="text1"/>
          <w:lang w:val="en-US" w:bidi="en-GB"/>
        </w:rPr>
      </w:pPr>
      <w:r w:rsidRPr="00055116">
        <w:rPr>
          <w:rFonts w:ascii="Arial" w:hAnsi="Arial" w:cs="Arial"/>
          <w:color w:val="000000" w:themeColor="text1"/>
          <w:lang w:bidi="en-GB"/>
        </w:rPr>
        <w:t>The Committee shall review and assess annually its performance and report the results to the Council.</w:t>
      </w:r>
      <w:r w:rsidRPr="00055116">
        <w:rPr>
          <w:rFonts w:ascii="Arial" w:eastAsia="Times New Roman" w:hAnsi="Arial" w:cs="Arial"/>
          <w:color w:val="000000"/>
          <w:spacing w:val="5"/>
          <w:sz w:val="27"/>
          <w:szCs w:val="27"/>
          <w:lang w:eastAsia="en-GB"/>
        </w:rPr>
        <w:t xml:space="preserve"> </w:t>
      </w:r>
    </w:p>
    <w:p w14:paraId="15741C5F" w14:textId="1D89282A" w:rsidR="009F2A45" w:rsidRPr="00055116" w:rsidRDefault="00745559" w:rsidP="005E47CC">
      <w:pPr>
        <w:pStyle w:val="ListParagraph"/>
        <w:numPr>
          <w:ilvl w:val="0"/>
          <w:numId w:val="20"/>
        </w:numPr>
        <w:spacing w:after="0" w:line="276" w:lineRule="auto"/>
        <w:jc w:val="both"/>
        <w:rPr>
          <w:rFonts w:ascii="Arial" w:hAnsi="Arial" w:cs="Arial"/>
          <w:color w:val="000000" w:themeColor="text1"/>
          <w:lang w:val="en-US" w:bidi="en-GB"/>
        </w:rPr>
      </w:pPr>
      <w:r w:rsidRPr="00055116">
        <w:rPr>
          <w:rFonts w:ascii="Arial" w:hAnsi="Arial" w:cs="Arial"/>
          <w:color w:val="000000" w:themeColor="text1"/>
          <w:lang w:val="en-US" w:bidi="en-GB"/>
        </w:rPr>
        <w:t xml:space="preserve">The Committee shall review and assess annually the adequacy of this charter and, if appropriate, recommend changes to the charter to the </w:t>
      </w:r>
      <w:r w:rsidR="0004783B">
        <w:rPr>
          <w:rFonts w:ascii="Arial" w:hAnsi="Arial" w:cs="Arial"/>
          <w:color w:val="000000" w:themeColor="text1"/>
          <w:lang w:val="en-US" w:bidi="en-GB"/>
        </w:rPr>
        <w:t>Council</w:t>
      </w:r>
      <w:r w:rsidRPr="00055116">
        <w:rPr>
          <w:rFonts w:ascii="Arial" w:hAnsi="Arial" w:cs="Arial"/>
          <w:color w:val="000000" w:themeColor="text1"/>
          <w:lang w:val="en-US" w:bidi="en-GB"/>
        </w:rPr>
        <w:t>.</w:t>
      </w:r>
    </w:p>
    <w:p w14:paraId="215A3D01" w14:textId="77777777" w:rsidR="007D4B36" w:rsidRPr="00055116" w:rsidRDefault="007D4B36" w:rsidP="005E47CC">
      <w:pPr>
        <w:spacing w:after="0" w:line="276" w:lineRule="auto"/>
        <w:jc w:val="both"/>
        <w:rPr>
          <w:rFonts w:ascii="Arial" w:hAnsi="Arial" w:cs="Arial"/>
          <w:b/>
          <w:color w:val="000000" w:themeColor="text1"/>
        </w:rPr>
      </w:pPr>
    </w:p>
    <w:p w14:paraId="1DE31D37" w14:textId="0647130A" w:rsidR="007D4B36" w:rsidRPr="00055116" w:rsidRDefault="007D4B36" w:rsidP="005E47CC">
      <w:pPr>
        <w:spacing w:after="0" w:line="276" w:lineRule="auto"/>
        <w:jc w:val="both"/>
        <w:outlineLvl w:val="0"/>
        <w:rPr>
          <w:rFonts w:ascii="Arial" w:hAnsi="Arial" w:cs="Arial"/>
          <w:b/>
          <w:color w:val="000000" w:themeColor="text1"/>
        </w:rPr>
      </w:pPr>
      <w:r w:rsidRPr="00055116">
        <w:rPr>
          <w:rFonts w:ascii="Arial" w:eastAsia="Times New Roman" w:hAnsi="Arial" w:cs="Arial"/>
          <w:b/>
          <w:bCs/>
          <w:color w:val="000000" w:themeColor="text1"/>
          <w:kern w:val="24"/>
          <w:sz w:val="24"/>
          <w:szCs w:val="24"/>
        </w:rPr>
        <w:t xml:space="preserve">PART 4. </w:t>
      </w:r>
      <w:r w:rsidR="00745559" w:rsidRPr="00055116">
        <w:rPr>
          <w:rFonts w:ascii="Arial" w:eastAsia="Times New Roman" w:hAnsi="Arial" w:cs="Arial"/>
          <w:b/>
          <w:bCs/>
          <w:color w:val="000000" w:themeColor="text1"/>
          <w:kern w:val="24"/>
          <w:sz w:val="24"/>
          <w:szCs w:val="24"/>
        </w:rPr>
        <w:t>AUTHORITY, DUTIES AND RESPONSIBILITES</w:t>
      </w:r>
    </w:p>
    <w:p w14:paraId="1F21C755" w14:textId="36DAD00B" w:rsidR="00381606" w:rsidRPr="00055116" w:rsidRDefault="007D4B36" w:rsidP="005E47CC">
      <w:pPr>
        <w:spacing w:after="0" w:line="276" w:lineRule="auto"/>
        <w:jc w:val="both"/>
        <w:rPr>
          <w:rFonts w:ascii="Arial" w:hAnsi="Arial" w:cs="Arial"/>
          <w:b/>
          <w:color w:val="000000" w:themeColor="text1"/>
        </w:rPr>
      </w:pPr>
      <w:r w:rsidRPr="00055116">
        <w:rPr>
          <w:rFonts w:ascii="Arial" w:hAnsi="Arial" w:cs="Arial"/>
          <w:noProof/>
          <w:color w:val="000000" w:themeColor="text1"/>
          <w:lang w:eastAsia="en-GB"/>
        </w:rPr>
        <mc:AlternateContent>
          <mc:Choice Requires="wps">
            <w:drawing>
              <wp:anchor distT="0" distB="0" distL="114300" distR="114300" simplePos="0" relativeHeight="251625472" behindDoc="0" locked="0" layoutInCell="1" allowOverlap="1" wp14:anchorId="6856431C" wp14:editId="528DD0A6">
                <wp:simplePos x="0" y="0"/>
                <wp:positionH relativeFrom="column">
                  <wp:posOffset>0</wp:posOffset>
                </wp:positionH>
                <wp:positionV relativeFrom="paragraph">
                  <wp:posOffset>19050</wp:posOffset>
                </wp:positionV>
                <wp:extent cx="295275" cy="0"/>
                <wp:effectExtent l="0" t="12700" r="22225" b="12700"/>
                <wp:wrapNone/>
                <wp:docPr id="25" name="Straight Connector 25"/>
                <wp:cNvGraphicFramePr/>
                <a:graphic xmlns:a="http://schemas.openxmlformats.org/drawingml/2006/main">
                  <a:graphicData uri="http://schemas.microsoft.com/office/word/2010/wordprocessingShape">
                    <wps:wsp>
                      <wps:cNvCnPr/>
                      <wps:spPr>
                        <a:xfrm>
                          <a:off x="0" y="0"/>
                          <a:ext cx="295275" cy="0"/>
                        </a:xfrm>
                        <a:prstGeom prst="line">
                          <a:avLst/>
                        </a:prstGeom>
                        <a:ln w="28575">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162392B" id="Straight Connector 25" o:spid="_x0000_s1026" style="position:absolute;z-index:251625472;visibility:visible;mso-wrap-style:square;mso-wrap-distance-left:9pt;mso-wrap-distance-top:0;mso-wrap-distance-right:9pt;mso-wrap-distance-bottom:0;mso-position-horizontal:absolute;mso-position-horizontal-relative:text;mso-position-vertical:absolute;mso-position-vertical-relative:text" from="0,1.5pt" to="23.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" strokeweight="2.25pt">
                <v:stroke joinstyle="miter"/>
              </v:line>
            </w:pict>
          </mc:Fallback>
        </mc:AlternateContent>
      </w:r>
    </w:p>
    <w:p w14:paraId="73C72C2E" w14:textId="473508EA" w:rsidR="004821DB" w:rsidRPr="00055116" w:rsidRDefault="00032131" w:rsidP="005E47CC">
      <w:pPr>
        <w:pStyle w:val="ListParagraph"/>
        <w:numPr>
          <w:ilvl w:val="0"/>
          <w:numId w:val="20"/>
        </w:numPr>
        <w:spacing w:after="0" w:line="276" w:lineRule="auto"/>
        <w:jc w:val="both"/>
        <w:rPr>
          <w:rFonts w:ascii="Arial" w:hAnsi="Arial" w:cs="Arial"/>
          <w:color w:val="000000" w:themeColor="text1"/>
          <w:lang w:bidi="en-GB"/>
        </w:rPr>
      </w:pPr>
      <w:r w:rsidRPr="00055116">
        <w:rPr>
          <w:rFonts w:ascii="Arial" w:hAnsi="Arial" w:cs="Arial"/>
          <w:color w:val="000000" w:themeColor="text1"/>
          <w:lang w:bidi="en-GB"/>
        </w:rPr>
        <w:lastRenderedPageBreak/>
        <w:t xml:space="preserve">The Committee </w:t>
      </w:r>
      <w:r w:rsidR="00801A3A">
        <w:rPr>
          <w:rFonts w:ascii="Arial" w:hAnsi="Arial" w:cs="Arial"/>
          <w:color w:val="000000" w:themeColor="text1"/>
          <w:lang w:bidi="en-GB"/>
        </w:rPr>
        <w:t>is hereby granted the autho</w:t>
      </w:r>
      <w:r w:rsidR="00694BD5">
        <w:rPr>
          <w:rFonts w:ascii="Arial" w:hAnsi="Arial" w:cs="Arial"/>
          <w:color w:val="000000" w:themeColor="text1"/>
          <w:lang w:bidi="en-GB"/>
        </w:rPr>
        <w:t>rity, duty and responsibility, subject to the ratification by the Council, to</w:t>
      </w:r>
      <w:r w:rsidRPr="00055116">
        <w:rPr>
          <w:rFonts w:ascii="Arial" w:hAnsi="Arial" w:cs="Arial"/>
          <w:color w:val="000000" w:themeColor="text1"/>
          <w:lang w:bidi="en-GB"/>
        </w:rPr>
        <w:t>:</w:t>
      </w:r>
    </w:p>
    <w:p w14:paraId="184FEFFC" w14:textId="7A0FAF5C" w:rsidR="00B440D9" w:rsidRPr="001B5402" w:rsidRDefault="00EE77B0" w:rsidP="005E47CC">
      <w:pPr>
        <w:pStyle w:val="ListParagraph"/>
        <w:numPr>
          <w:ilvl w:val="1"/>
          <w:numId w:val="20"/>
        </w:numPr>
        <w:spacing w:after="0" w:line="276" w:lineRule="auto"/>
        <w:jc w:val="both"/>
        <w:rPr>
          <w:rFonts w:ascii="Arial" w:hAnsi="Arial" w:cs="Arial"/>
          <w:color w:val="000000" w:themeColor="text1"/>
          <w:lang w:bidi="en-GB"/>
        </w:rPr>
      </w:pPr>
      <w:r>
        <w:rPr>
          <w:rFonts w:ascii="Arial" w:hAnsi="Arial" w:cs="Arial"/>
          <w:color w:val="000000" w:themeColor="text1"/>
          <w:lang w:bidi="en-GB"/>
        </w:rPr>
        <w:t xml:space="preserve">provide allotment gardens where demand is unsatisfied, and it is deemed by the Committee reasonable to provide them, in accordance with statutory provision </w:t>
      </w:r>
      <w:r>
        <w:rPr>
          <w:rFonts w:ascii="Arial" w:hAnsi="Arial" w:cs="Arial"/>
          <w:i/>
          <w:iCs/>
          <w:color w:val="000000" w:themeColor="text1"/>
          <w:lang w:bidi="en-GB"/>
        </w:rPr>
        <w:t xml:space="preserve">Small Holdings and Allotments Act </w:t>
      </w:r>
      <w:r w:rsidR="00606C6C">
        <w:rPr>
          <w:rFonts w:ascii="Arial" w:hAnsi="Arial" w:cs="Arial"/>
          <w:i/>
          <w:iCs/>
          <w:color w:val="000000" w:themeColor="text1"/>
          <w:lang w:bidi="en-GB"/>
        </w:rPr>
        <w:t xml:space="preserve">of </w:t>
      </w:r>
      <w:r>
        <w:rPr>
          <w:rFonts w:ascii="Arial" w:hAnsi="Arial" w:cs="Arial"/>
          <w:i/>
          <w:iCs/>
          <w:color w:val="000000" w:themeColor="text1"/>
          <w:lang w:bidi="en-GB"/>
        </w:rPr>
        <w:t xml:space="preserve">1908, Subsections </w:t>
      </w:r>
      <w:r w:rsidR="00F961C5">
        <w:rPr>
          <w:rFonts w:ascii="Arial" w:hAnsi="Arial" w:cs="Arial"/>
          <w:i/>
          <w:iCs/>
          <w:color w:val="000000" w:themeColor="text1"/>
          <w:lang w:bidi="en-GB"/>
        </w:rPr>
        <w:t>(</w:t>
      </w:r>
      <w:r>
        <w:rPr>
          <w:rFonts w:ascii="Arial" w:hAnsi="Arial" w:cs="Arial"/>
          <w:i/>
          <w:iCs/>
          <w:color w:val="000000" w:themeColor="text1"/>
          <w:lang w:bidi="en-GB"/>
        </w:rPr>
        <w:t>2</w:t>
      </w:r>
      <w:r w:rsidR="00F961C5">
        <w:rPr>
          <w:rFonts w:ascii="Arial" w:hAnsi="Arial" w:cs="Arial"/>
          <w:i/>
          <w:iCs/>
          <w:color w:val="000000" w:themeColor="text1"/>
          <w:lang w:bidi="en-GB"/>
        </w:rPr>
        <w:t>3)</w:t>
      </w:r>
      <w:r>
        <w:rPr>
          <w:rFonts w:ascii="Arial" w:hAnsi="Arial" w:cs="Arial"/>
          <w:i/>
          <w:iCs/>
          <w:color w:val="000000" w:themeColor="text1"/>
          <w:lang w:bidi="en-GB"/>
        </w:rPr>
        <w:t xml:space="preserve">, </w:t>
      </w:r>
      <w:r w:rsidR="00F961C5">
        <w:rPr>
          <w:rFonts w:ascii="Arial" w:hAnsi="Arial" w:cs="Arial"/>
          <w:i/>
          <w:iCs/>
          <w:color w:val="000000" w:themeColor="text1"/>
          <w:lang w:bidi="en-GB"/>
        </w:rPr>
        <w:t>(</w:t>
      </w:r>
      <w:r>
        <w:rPr>
          <w:rFonts w:ascii="Arial" w:hAnsi="Arial" w:cs="Arial"/>
          <w:i/>
          <w:iCs/>
          <w:color w:val="000000" w:themeColor="text1"/>
          <w:lang w:bidi="en-GB"/>
        </w:rPr>
        <w:t>26</w:t>
      </w:r>
      <w:r w:rsidR="00F961C5">
        <w:rPr>
          <w:rFonts w:ascii="Arial" w:hAnsi="Arial" w:cs="Arial"/>
          <w:i/>
          <w:iCs/>
          <w:color w:val="000000" w:themeColor="text1"/>
          <w:lang w:bidi="en-GB"/>
        </w:rPr>
        <w:t>)</w:t>
      </w:r>
      <w:r>
        <w:rPr>
          <w:rFonts w:ascii="Arial" w:hAnsi="Arial" w:cs="Arial"/>
          <w:i/>
          <w:iCs/>
          <w:color w:val="000000" w:themeColor="text1"/>
          <w:lang w:bidi="en-GB"/>
        </w:rPr>
        <w:t xml:space="preserve"> </w:t>
      </w:r>
      <w:r w:rsidRPr="00A52902">
        <w:rPr>
          <w:rFonts w:ascii="Arial" w:hAnsi="Arial" w:cs="Arial"/>
          <w:color w:val="000000" w:themeColor="text1"/>
          <w:lang w:bidi="en-GB"/>
        </w:rPr>
        <w:t>and</w:t>
      </w:r>
      <w:r>
        <w:rPr>
          <w:rFonts w:ascii="Arial" w:hAnsi="Arial" w:cs="Arial"/>
          <w:i/>
          <w:iCs/>
          <w:color w:val="000000" w:themeColor="text1"/>
          <w:lang w:bidi="en-GB"/>
        </w:rPr>
        <w:t xml:space="preserve"> </w:t>
      </w:r>
      <w:r w:rsidR="00F961C5">
        <w:rPr>
          <w:rFonts w:ascii="Arial" w:hAnsi="Arial" w:cs="Arial"/>
          <w:i/>
          <w:iCs/>
          <w:color w:val="000000" w:themeColor="text1"/>
          <w:lang w:bidi="en-GB"/>
        </w:rPr>
        <w:t>(</w:t>
      </w:r>
      <w:r>
        <w:rPr>
          <w:rFonts w:ascii="Arial" w:hAnsi="Arial" w:cs="Arial"/>
          <w:i/>
          <w:iCs/>
          <w:color w:val="000000" w:themeColor="text1"/>
          <w:lang w:bidi="en-GB"/>
        </w:rPr>
        <w:t>42</w:t>
      </w:r>
      <w:r w:rsidR="00F961C5">
        <w:rPr>
          <w:rFonts w:ascii="Arial" w:hAnsi="Arial" w:cs="Arial"/>
          <w:i/>
          <w:iCs/>
          <w:color w:val="000000" w:themeColor="text1"/>
          <w:lang w:bidi="en-GB"/>
        </w:rPr>
        <w:t>)</w:t>
      </w:r>
      <w:r w:rsidR="00606C6C" w:rsidRPr="00480D02">
        <w:rPr>
          <w:rFonts w:ascii="Arial" w:hAnsi="Arial" w:cs="Arial"/>
          <w:color w:val="000000" w:themeColor="text1"/>
          <w:lang w:bidi="en-GB"/>
        </w:rPr>
        <w:t>;</w:t>
      </w:r>
    </w:p>
    <w:p w14:paraId="0C55720C" w14:textId="0E21D200" w:rsidR="001B5402" w:rsidRDefault="00606C6C" w:rsidP="001B5402">
      <w:pPr>
        <w:pStyle w:val="ListParagraph"/>
        <w:numPr>
          <w:ilvl w:val="1"/>
          <w:numId w:val="20"/>
        </w:numPr>
        <w:spacing w:after="0" w:line="276" w:lineRule="auto"/>
        <w:jc w:val="both"/>
        <w:rPr>
          <w:rFonts w:ascii="Arial" w:hAnsi="Arial" w:cs="Arial"/>
          <w:color w:val="000000" w:themeColor="text1"/>
          <w:lang w:bidi="en-GB"/>
        </w:rPr>
      </w:pPr>
      <w:r>
        <w:rPr>
          <w:rFonts w:ascii="Arial" w:hAnsi="Arial" w:cs="Arial"/>
          <w:color w:val="000000" w:themeColor="text1"/>
          <w:lang w:bidi="en-GB"/>
        </w:rPr>
        <w:t>p</w:t>
      </w:r>
      <w:r w:rsidR="001B5402">
        <w:rPr>
          <w:rFonts w:ascii="Arial" w:hAnsi="Arial" w:cs="Arial"/>
          <w:color w:val="000000" w:themeColor="text1"/>
          <w:lang w:bidi="en-GB"/>
        </w:rPr>
        <w:t xml:space="preserve">rovide public baths and washhouses, in accordance with statutory provision the </w:t>
      </w:r>
      <w:r w:rsidR="001B5402">
        <w:rPr>
          <w:rFonts w:ascii="Arial" w:hAnsi="Arial" w:cs="Arial"/>
          <w:i/>
          <w:iCs/>
          <w:color w:val="000000" w:themeColor="text1"/>
          <w:lang w:bidi="en-GB"/>
        </w:rPr>
        <w:t xml:space="preserve">Public Health Act </w:t>
      </w:r>
      <w:r>
        <w:rPr>
          <w:rFonts w:ascii="Arial" w:hAnsi="Arial" w:cs="Arial"/>
          <w:i/>
          <w:iCs/>
          <w:color w:val="000000" w:themeColor="text1"/>
          <w:lang w:bidi="en-GB"/>
        </w:rPr>
        <w:t xml:space="preserve">of </w:t>
      </w:r>
      <w:r w:rsidR="001B5402">
        <w:rPr>
          <w:rFonts w:ascii="Arial" w:hAnsi="Arial" w:cs="Arial"/>
          <w:i/>
          <w:iCs/>
          <w:color w:val="000000" w:themeColor="text1"/>
          <w:lang w:bidi="en-GB"/>
        </w:rPr>
        <w:t xml:space="preserve">1936, Subsections (221) </w:t>
      </w:r>
      <w:r w:rsidR="001B5402" w:rsidRPr="00480D02">
        <w:rPr>
          <w:rFonts w:ascii="Arial" w:hAnsi="Arial" w:cs="Arial"/>
          <w:color w:val="000000" w:themeColor="text1"/>
          <w:lang w:bidi="en-GB"/>
        </w:rPr>
        <w:t>through</w:t>
      </w:r>
      <w:r w:rsidR="001B5402">
        <w:rPr>
          <w:rFonts w:ascii="Arial" w:hAnsi="Arial" w:cs="Arial"/>
          <w:i/>
          <w:iCs/>
          <w:color w:val="000000" w:themeColor="text1"/>
          <w:lang w:bidi="en-GB"/>
        </w:rPr>
        <w:t xml:space="preserve"> (223) </w:t>
      </w:r>
      <w:r w:rsidR="001B5402" w:rsidRPr="00480D02">
        <w:rPr>
          <w:rFonts w:ascii="Arial" w:hAnsi="Arial" w:cs="Arial"/>
          <w:color w:val="000000" w:themeColor="text1"/>
          <w:lang w:bidi="en-GB"/>
        </w:rPr>
        <w:t>and</w:t>
      </w:r>
      <w:r w:rsidR="001B5402">
        <w:rPr>
          <w:rFonts w:ascii="Arial" w:hAnsi="Arial" w:cs="Arial"/>
          <w:i/>
          <w:iCs/>
          <w:color w:val="000000" w:themeColor="text1"/>
          <w:lang w:bidi="en-GB"/>
        </w:rPr>
        <w:t xml:space="preserve"> (227)</w:t>
      </w:r>
      <w:r>
        <w:rPr>
          <w:rFonts w:ascii="Arial" w:hAnsi="Arial" w:cs="Arial"/>
          <w:color w:val="000000" w:themeColor="text1"/>
          <w:lang w:bidi="en-GB"/>
        </w:rPr>
        <w:t>;</w:t>
      </w:r>
    </w:p>
    <w:p w14:paraId="38E6CF58" w14:textId="4FF7A7A3" w:rsidR="00606C6C" w:rsidRPr="00132DBF" w:rsidRDefault="002112E0" w:rsidP="001B5402">
      <w:pPr>
        <w:pStyle w:val="ListParagraph"/>
        <w:numPr>
          <w:ilvl w:val="1"/>
          <w:numId w:val="20"/>
        </w:numPr>
        <w:spacing w:after="0" w:line="276" w:lineRule="auto"/>
        <w:jc w:val="both"/>
        <w:rPr>
          <w:rFonts w:ascii="Arial" w:hAnsi="Arial" w:cs="Arial"/>
          <w:color w:val="000000" w:themeColor="text1"/>
          <w:lang w:bidi="en-GB"/>
        </w:rPr>
      </w:pPr>
      <w:r>
        <w:rPr>
          <w:rFonts w:ascii="Arial" w:hAnsi="Arial" w:cs="Arial"/>
          <w:color w:val="000000" w:themeColor="text1"/>
          <w:lang w:bidi="en-GB"/>
        </w:rPr>
        <w:t xml:space="preserve">grant </w:t>
      </w:r>
      <w:r w:rsidR="00606C6C">
        <w:rPr>
          <w:rFonts w:ascii="Arial" w:hAnsi="Arial" w:cs="Arial"/>
          <w:color w:val="000000" w:themeColor="text1"/>
          <w:lang w:bidi="en-GB"/>
        </w:rPr>
        <w:t>the power t</w:t>
      </w:r>
      <w:r w:rsidR="000C5984">
        <w:rPr>
          <w:rFonts w:ascii="Arial" w:hAnsi="Arial" w:cs="Arial"/>
          <w:color w:val="000000" w:themeColor="text1"/>
          <w:lang w:bidi="en-GB"/>
        </w:rPr>
        <w:t>o acquire, maintain and provide</w:t>
      </w:r>
      <w:r w:rsidR="00606C6C">
        <w:rPr>
          <w:rFonts w:ascii="Arial" w:hAnsi="Arial" w:cs="Arial"/>
          <w:color w:val="000000" w:themeColor="text1"/>
          <w:lang w:bidi="en-GB"/>
        </w:rPr>
        <w:t xml:space="preserve"> for, as well as agree to maintain, burial grounds, cemeteries and crematoria</w:t>
      </w:r>
      <w:r w:rsidR="00E147AD">
        <w:rPr>
          <w:rFonts w:ascii="Arial" w:hAnsi="Arial" w:cs="Arial"/>
          <w:color w:val="000000" w:themeColor="text1"/>
          <w:lang w:bidi="en-GB"/>
        </w:rPr>
        <w:t>,</w:t>
      </w:r>
      <w:r w:rsidR="00606C6C">
        <w:rPr>
          <w:rFonts w:ascii="Arial" w:hAnsi="Arial" w:cs="Arial"/>
          <w:color w:val="000000" w:themeColor="text1"/>
          <w:lang w:bidi="en-GB"/>
        </w:rPr>
        <w:t xml:space="preserve"> in accordance with the </w:t>
      </w:r>
      <w:r w:rsidR="00606C6C" w:rsidRPr="00480D02">
        <w:rPr>
          <w:rFonts w:ascii="Arial" w:hAnsi="Arial" w:cs="Arial"/>
          <w:i/>
          <w:iCs/>
          <w:color w:val="000000" w:themeColor="text1"/>
          <w:lang w:bidi="en-GB"/>
        </w:rPr>
        <w:t>Open Spaces Act of 1906, Subsections (9)</w:t>
      </w:r>
      <w:r w:rsidR="00606C6C">
        <w:rPr>
          <w:rFonts w:ascii="Arial" w:hAnsi="Arial" w:cs="Arial"/>
          <w:color w:val="000000" w:themeColor="text1"/>
          <w:lang w:bidi="en-GB"/>
        </w:rPr>
        <w:t xml:space="preserve"> and </w:t>
      </w:r>
      <w:r w:rsidR="00606C6C" w:rsidRPr="00480D02">
        <w:rPr>
          <w:rFonts w:ascii="Arial" w:hAnsi="Arial" w:cs="Arial"/>
          <w:i/>
          <w:iCs/>
          <w:color w:val="000000" w:themeColor="text1"/>
          <w:lang w:bidi="en-GB"/>
        </w:rPr>
        <w:t>(10);</w:t>
      </w:r>
      <w:r w:rsidR="00606C6C">
        <w:rPr>
          <w:rFonts w:ascii="Arial" w:hAnsi="Arial" w:cs="Arial"/>
          <w:color w:val="000000" w:themeColor="text1"/>
          <w:lang w:bidi="en-GB"/>
        </w:rPr>
        <w:t xml:space="preserve"> the </w:t>
      </w:r>
      <w:r w:rsidR="00606C6C">
        <w:rPr>
          <w:rFonts w:ascii="Arial" w:hAnsi="Arial" w:cs="Arial"/>
          <w:i/>
          <w:iCs/>
          <w:color w:val="000000" w:themeColor="text1"/>
          <w:lang w:bidi="en-GB"/>
        </w:rPr>
        <w:t xml:space="preserve">Local Government Act of 1972, Section (214), Subsection (6); </w:t>
      </w:r>
      <w:r w:rsidR="00606C6C" w:rsidRPr="00480D02">
        <w:rPr>
          <w:rFonts w:ascii="Arial" w:hAnsi="Arial" w:cs="Arial"/>
          <w:color w:val="000000" w:themeColor="text1"/>
          <w:lang w:bidi="en-GB"/>
        </w:rPr>
        <w:t>and,</w:t>
      </w:r>
      <w:r w:rsidR="00606C6C">
        <w:rPr>
          <w:rFonts w:ascii="Arial" w:hAnsi="Arial" w:cs="Arial"/>
          <w:i/>
          <w:iCs/>
          <w:color w:val="000000" w:themeColor="text1"/>
          <w:lang w:bidi="en-GB"/>
        </w:rPr>
        <w:t xml:space="preserve"> </w:t>
      </w:r>
      <w:r w:rsidR="00606C6C" w:rsidRPr="00480D02">
        <w:rPr>
          <w:rFonts w:ascii="Arial" w:hAnsi="Arial" w:cs="Arial"/>
          <w:color w:val="000000" w:themeColor="text1"/>
          <w:lang w:bidi="en-GB"/>
        </w:rPr>
        <w:t>the</w:t>
      </w:r>
      <w:r w:rsidR="00606C6C">
        <w:rPr>
          <w:rFonts w:ascii="Arial" w:hAnsi="Arial" w:cs="Arial"/>
          <w:i/>
          <w:iCs/>
          <w:color w:val="000000" w:themeColor="text1"/>
          <w:lang w:bidi="en-GB"/>
        </w:rPr>
        <w:t xml:space="preserve"> Parish Councils &amp; Burials Authorities (</w:t>
      </w:r>
      <w:r w:rsidR="00132DBF" w:rsidRPr="00132DBF">
        <w:rPr>
          <w:rFonts w:ascii="Arial" w:hAnsi="Arial" w:cs="Arial"/>
          <w:i/>
          <w:iCs/>
          <w:color w:val="000000" w:themeColor="text1"/>
          <w:lang w:bidi="en-GB"/>
        </w:rPr>
        <w:t>Miscellaneous</w:t>
      </w:r>
      <w:r w:rsidR="00132DBF">
        <w:rPr>
          <w:rFonts w:ascii="Arial" w:hAnsi="Arial" w:cs="Arial"/>
          <w:i/>
          <w:iCs/>
          <w:color w:val="000000" w:themeColor="text1"/>
          <w:lang w:bidi="en-GB"/>
        </w:rPr>
        <w:t xml:space="preserve"> </w:t>
      </w:r>
      <w:r w:rsidR="00606C6C">
        <w:rPr>
          <w:rFonts w:ascii="Arial" w:hAnsi="Arial" w:cs="Arial"/>
          <w:i/>
          <w:iCs/>
          <w:color w:val="000000" w:themeColor="text1"/>
          <w:lang w:bidi="en-GB"/>
        </w:rPr>
        <w:t>Provisions) Act of 1970, Section (1)</w:t>
      </w:r>
      <w:r w:rsidR="002909A2" w:rsidRPr="00480D02">
        <w:rPr>
          <w:rFonts w:ascii="Arial" w:hAnsi="Arial" w:cs="Arial"/>
          <w:color w:val="000000" w:themeColor="text1"/>
          <w:lang w:bidi="en-GB"/>
        </w:rPr>
        <w:t>;</w:t>
      </w:r>
    </w:p>
    <w:p w14:paraId="42153831" w14:textId="1AB6DC36" w:rsidR="00132DBF" w:rsidRPr="002909A2" w:rsidRDefault="00132DBF" w:rsidP="001B5402">
      <w:pPr>
        <w:pStyle w:val="ListParagraph"/>
        <w:numPr>
          <w:ilvl w:val="1"/>
          <w:numId w:val="20"/>
        </w:numPr>
        <w:spacing w:after="0" w:line="276" w:lineRule="auto"/>
        <w:jc w:val="both"/>
        <w:rPr>
          <w:rFonts w:ascii="Arial" w:hAnsi="Arial" w:cs="Arial"/>
          <w:color w:val="000000" w:themeColor="text1"/>
          <w:lang w:bidi="en-GB"/>
        </w:rPr>
      </w:pPr>
      <w:r>
        <w:rPr>
          <w:rFonts w:ascii="Arial" w:hAnsi="Arial" w:cs="Arial"/>
          <w:color w:val="000000" w:themeColor="text1"/>
          <w:lang w:bidi="en-GB"/>
        </w:rPr>
        <w:t>provide and maintain bus shelters</w:t>
      </w:r>
      <w:r w:rsidR="00E147AD">
        <w:rPr>
          <w:rFonts w:ascii="Arial" w:hAnsi="Arial" w:cs="Arial"/>
          <w:color w:val="000000" w:themeColor="text1"/>
          <w:lang w:bidi="en-GB"/>
        </w:rPr>
        <w:t>,</w:t>
      </w:r>
      <w:r>
        <w:rPr>
          <w:rFonts w:ascii="Arial" w:hAnsi="Arial" w:cs="Arial"/>
          <w:color w:val="000000" w:themeColor="text1"/>
          <w:lang w:bidi="en-GB"/>
        </w:rPr>
        <w:t xml:space="preserve"> in accordance with the L</w:t>
      </w:r>
      <w:r w:rsidRPr="00132DBF">
        <w:rPr>
          <w:rFonts w:ascii="Arial" w:hAnsi="Arial" w:cs="Arial"/>
          <w:i/>
          <w:iCs/>
          <w:color w:val="000000" w:themeColor="text1"/>
          <w:lang w:bidi="en-GB"/>
        </w:rPr>
        <w:t>ocal Government (Miscellaneous</w:t>
      </w:r>
      <w:r>
        <w:rPr>
          <w:rFonts w:ascii="Arial" w:hAnsi="Arial" w:cs="Arial"/>
          <w:i/>
          <w:iCs/>
          <w:color w:val="000000" w:themeColor="text1"/>
          <w:lang w:bidi="en-GB"/>
        </w:rPr>
        <w:t xml:space="preserve"> Provisions</w:t>
      </w:r>
      <w:r w:rsidRPr="00132DBF">
        <w:rPr>
          <w:rFonts w:ascii="Arial" w:hAnsi="Arial" w:cs="Arial"/>
          <w:i/>
          <w:iCs/>
          <w:color w:val="000000" w:themeColor="text1"/>
          <w:lang w:bidi="en-GB"/>
        </w:rPr>
        <w:t>) Act of 1953, Section (4)</w:t>
      </w:r>
      <w:r w:rsidR="002909A2" w:rsidRPr="00480D02">
        <w:rPr>
          <w:rFonts w:ascii="Arial" w:hAnsi="Arial" w:cs="Arial"/>
          <w:color w:val="000000" w:themeColor="text1"/>
          <w:lang w:bidi="en-GB"/>
        </w:rPr>
        <w:t>;</w:t>
      </w:r>
    </w:p>
    <w:p w14:paraId="191422F3" w14:textId="2427B7DD" w:rsidR="00E147AD" w:rsidRPr="00E147AD" w:rsidRDefault="005B2D75" w:rsidP="00E147AD">
      <w:pPr>
        <w:pStyle w:val="ListParagraph"/>
        <w:numPr>
          <w:ilvl w:val="1"/>
          <w:numId w:val="20"/>
        </w:numPr>
        <w:spacing w:after="0" w:line="276" w:lineRule="auto"/>
        <w:jc w:val="both"/>
        <w:rPr>
          <w:rFonts w:ascii="Arial" w:hAnsi="Arial" w:cs="Arial"/>
          <w:color w:val="000000" w:themeColor="text1"/>
          <w:lang w:bidi="en-GB"/>
        </w:rPr>
      </w:pPr>
      <w:r>
        <w:rPr>
          <w:rFonts w:ascii="Arial" w:hAnsi="Arial" w:cs="Arial"/>
          <w:color w:val="000000" w:themeColor="text1"/>
          <w:lang w:bidi="en-GB"/>
        </w:rPr>
        <w:t xml:space="preserve">provide </w:t>
      </w:r>
      <w:r w:rsidR="00F32B33">
        <w:rPr>
          <w:rFonts w:ascii="Arial" w:hAnsi="Arial" w:cs="Arial"/>
          <w:color w:val="000000" w:themeColor="text1"/>
          <w:lang w:bidi="en-GB"/>
        </w:rPr>
        <w:t>bus services by the means of granting monies (though not by means of a capital nature) for bus services appearing to be</w:t>
      </w:r>
      <w:r w:rsidR="00E11DA2">
        <w:rPr>
          <w:rFonts w:ascii="Arial" w:hAnsi="Arial" w:cs="Arial"/>
          <w:color w:val="000000" w:themeColor="text1"/>
          <w:lang w:bidi="en-GB"/>
        </w:rPr>
        <w:t xml:space="preserve"> for</w:t>
      </w:r>
      <w:r w:rsidR="00F32B33">
        <w:rPr>
          <w:rFonts w:ascii="Arial" w:hAnsi="Arial" w:cs="Arial"/>
          <w:color w:val="000000" w:themeColor="text1"/>
          <w:lang w:bidi="en-GB"/>
        </w:rPr>
        <w:t xml:space="preserve"> the benefit of people living in the Council’s area or community bus service</w:t>
      </w:r>
      <w:r w:rsidR="00781E4A">
        <w:rPr>
          <w:rFonts w:ascii="Arial" w:hAnsi="Arial" w:cs="Arial"/>
          <w:color w:val="000000" w:themeColor="text1"/>
          <w:lang w:bidi="en-GB"/>
        </w:rPr>
        <w:t xml:space="preserve"> area</w:t>
      </w:r>
      <w:r w:rsidR="00E147AD">
        <w:rPr>
          <w:rFonts w:ascii="Arial" w:hAnsi="Arial" w:cs="Arial"/>
          <w:color w:val="000000" w:themeColor="text1"/>
          <w:lang w:bidi="en-GB"/>
        </w:rPr>
        <w:t>,</w:t>
      </w:r>
      <w:r w:rsidR="00F32B33">
        <w:rPr>
          <w:rFonts w:ascii="Arial" w:hAnsi="Arial" w:cs="Arial"/>
          <w:color w:val="000000" w:themeColor="text1"/>
          <w:lang w:bidi="en-GB"/>
        </w:rPr>
        <w:t xml:space="preserve"> in accordance with </w:t>
      </w:r>
      <w:r w:rsidR="00480D02">
        <w:rPr>
          <w:rFonts w:ascii="Arial" w:hAnsi="Arial" w:cs="Arial"/>
          <w:color w:val="000000" w:themeColor="text1"/>
          <w:lang w:bidi="en-GB"/>
        </w:rPr>
        <w:t>the</w:t>
      </w:r>
      <w:r w:rsidR="00F32B33">
        <w:rPr>
          <w:rFonts w:ascii="Arial" w:hAnsi="Arial" w:cs="Arial"/>
          <w:i/>
          <w:iCs/>
          <w:color w:val="000000" w:themeColor="text1"/>
          <w:lang w:bidi="en-GB"/>
        </w:rPr>
        <w:t xml:space="preserve"> Local Government Rating Act of 1997</w:t>
      </w:r>
      <w:r w:rsidR="00E147AD" w:rsidRPr="00480D02">
        <w:rPr>
          <w:rFonts w:ascii="Arial" w:hAnsi="Arial" w:cs="Arial"/>
          <w:color w:val="000000" w:themeColor="text1"/>
          <w:lang w:bidi="en-GB"/>
        </w:rPr>
        <w:t>;</w:t>
      </w:r>
    </w:p>
    <w:p w14:paraId="10F5566D" w14:textId="67E51206" w:rsidR="004821DB" w:rsidRPr="00E147AD" w:rsidRDefault="00E147AD" w:rsidP="00E147AD">
      <w:pPr>
        <w:pStyle w:val="ListParagraph"/>
        <w:numPr>
          <w:ilvl w:val="1"/>
          <w:numId w:val="20"/>
        </w:numPr>
        <w:spacing w:after="0" w:line="276" w:lineRule="auto"/>
        <w:jc w:val="both"/>
        <w:rPr>
          <w:rFonts w:ascii="Arial" w:hAnsi="Arial" w:cs="Arial"/>
          <w:color w:val="000000" w:themeColor="text1"/>
          <w:lang w:bidi="en-GB"/>
        </w:rPr>
      </w:pPr>
      <w:r w:rsidRPr="00E147AD">
        <w:rPr>
          <w:rFonts w:ascii="Arial" w:hAnsi="Arial" w:cs="Arial"/>
          <w:color w:val="000000" w:themeColor="text1"/>
          <w:lang w:bidi="en-GB"/>
        </w:rPr>
        <w:t>to establish and maintain or to assist others in car-sharing schemes for the benefit of persons in the Council’s area</w:t>
      </w:r>
      <w:r>
        <w:rPr>
          <w:rFonts w:ascii="Arial" w:hAnsi="Arial" w:cs="Arial"/>
          <w:color w:val="000000" w:themeColor="text1"/>
          <w:lang w:bidi="en-GB"/>
        </w:rPr>
        <w:t>,</w:t>
      </w:r>
      <w:r w:rsidRPr="00E147AD">
        <w:rPr>
          <w:rFonts w:ascii="Arial" w:hAnsi="Arial" w:cs="Arial"/>
          <w:color w:val="000000" w:themeColor="text1"/>
          <w:lang w:bidi="en-GB"/>
        </w:rPr>
        <w:t xml:space="preserve"> in</w:t>
      </w:r>
      <w:r>
        <w:rPr>
          <w:rFonts w:ascii="Arial" w:hAnsi="Arial" w:cs="Arial"/>
          <w:color w:val="000000" w:themeColor="text1"/>
          <w:lang w:bidi="en-GB"/>
        </w:rPr>
        <w:t xml:space="preserve"> accordance with the</w:t>
      </w:r>
      <w:r w:rsidRPr="00E147AD">
        <w:rPr>
          <w:rFonts w:ascii="Arial" w:hAnsi="Arial" w:cs="Arial"/>
          <w:color w:val="000000" w:themeColor="text1"/>
          <w:lang w:bidi="en-GB"/>
        </w:rPr>
        <w:t xml:space="preserve"> </w:t>
      </w:r>
      <w:r w:rsidRPr="00E147AD">
        <w:rPr>
          <w:rFonts w:ascii="Arial" w:hAnsi="Arial" w:cs="Arial"/>
          <w:i/>
          <w:iCs/>
          <w:color w:val="000000" w:themeColor="text1"/>
          <w:lang w:bidi="en-GB"/>
        </w:rPr>
        <w:t>Local Government Rating Act of 1997</w:t>
      </w:r>
      <w:r w:rsidRPr="00480D02">
        <w:rPr>
          <w:rFonts w:ascii="Arial" w:hAnsi="Arial" w:cs="Arial"/>
          <w:color w:val="000000" w:themeColor="text1"/>
          <w:lang w:bidi="en-GB"/>
        </w:rPr>
        <w:t>;</w:t>
      </w:r>
      <w:r w:rsidR="001A043E" w:rsidRPr="00480D02">
        <w:rPr>
          <w:rFonts w:ascii="Arial" w:hAnsi="Arial" w:cs="Arial"/>
        </w:rPr>
        <w:t xml:space="preserve"> </w:t>
      </w:r>
    </w:p>
    <w:p w14:paraId="5C1E120E" w14:textId="2312DB53" w:rsidR="00E147AD" w:rsidRPr="00480D02" w:rsidRDefault="00E147AD" w:rsidP="00E147AD">
      <w:pPr>
        <w:pStyle w:val="ListParagraph"/>
        <w:numPr>
          <w:ilvl w:val="1"/>
          <w:numId w:val="20"/>
        </w:numPr>
        <w:spacing w:after="0" w:line="276" w:lineRule="auto"/>
        <w:jc w:val="both"/>
        <w:rPr>
          <w:rFonts w:ascii="Arial" w:hAnsi="Arial" w:cs="Arial"/>
          <w:color w:val="000000" w:themeColor="text1"/>
          <w:lang w:bidi="en-GB"/>
        </w:rPr>
      </w:pPr>
      <w:r>
        <w:rPr>
          <w:rFonts w:ascii="Arial" w:hAnsi="Arial" w:cs="Arial"/>
        </w:rPr>
        <w:t>to use the land owned by the Council for an</w:t>
      </w:r>
      <w:r w:rsidR="003A1E2D">
        <w:rPr>
          <w:rFonts w:ascii="Arial" w:hAnsi="Arial" w:cs="Arial"/>
        </w:rPr>
        <w:t>other purpose other than what it</w:t>
      </w:r>
      <w:r w:rsidR="00CC1F20">
        <w:rPr>
          <w:rFonts w:ascii="Arial" w:hAnsi="Arial" w:cs="Arial"/>
        </w:rPr>
        <w:t xml:space="preserve"> was </w:t>
      </w:r>
      <w:r>
        <w:rPr>
          <w:rFonts w:ascii="Arial" w:hAnsi="Arial" w:cs="Arial"/>
        </w:rPr>
        <w:t xml:space="preserve">acquired for, in accordance with the </w:t>
      </w:r>
      <w:r>
        <w:rPr>
          <w:rFonts w:ascii="Arial" w:hAnsi="Arial" w:cs="Arial"/>
          <w:i/>
          <w:iCs/>
        </w:rPr>
        <w:t>Local Government Act of 1972, Section (126)</w:t>
      </w:r>
      <w:r w:rsidR="00480D02" w:rsidRPr="00480D02">
        <w:rPr>
          <w:rFonts w:ascii="Arial" w:hAnsi="Arial" w:cs="Arial"/>
        </w:rPr>
        <w:t>;</w:t>
      </w:r>
    </w:p>
    <w:p w14:paraId="00EDBBFA" w14:textId="3772F5B0" w:rsidR="00480D02" w:rsidRPr="00480D02" w:rsidRDefault="00480D02" w:rsidP="00480D02">
      <w:pPr>
        <w:pStyle w:val="ListParagraph"/>
        <w:numPr>
          <w:ilvl w:val="1"/>
          <w:numId w:val="20"/>
        </w:numPr>
        <w:spacing w:after="0" w:line="276" w:lineRule="auto"/>
        <w:jc w:val="both"/>
        <w:rPr>
          <w:rFonts w:ascii="Arial" w:hAnsi="Arial" w:cs="Arial"/>
          <w:color w:val="000000" w:themeColor="text1"/>
          <w:lang w:bidi="en-GB"/>
        </w:rPr>
      </w:pPr>
      <w:r>
        <w:rPr>
          <w:rFonts w:ascii="Arial" w:hAnsi="Arial" w:cs="Arial"/>
        </w:rPr>
        <w:t xml:space="preserve">provide public clocks, in accordance with the </w:t>
      </w:r>
      <w:r>
        <w:rPr>
          <w:rFonts w:ascii="Arial" w:hAnsi="Arial" w:cs="Arial"/>
          <w:i/>
          <w:iCs/>
        </w:rPr>
        <w:t>Parish Councils Act of 1957, Section (2)</w:t>
      </w:r>
      <w:r w:rsidRPr="00480D02">
        <w:rPr>
          <w:rFonts w:ascii="Arial" w:hAnsi="Arial" w:cs="Arial"/>
        </w:rPr>
        <w:t>;</w:t>
      </w:r>
    </w:p>
    <w:p w14:paraId="79880558" w14:textId="7393BD91" w:rsidR="00480D02" w:rsidRPr="00480D02" w:rsidRDefault="00480D02" w:rsidP="00480D02">
      <w:pPr>
        <w:pStyle w:val="ListParagraph"/>
        <w:numPr>
          <w:ilvl w:val="1"/>
          <w:numId w:val="20"/>
        </w:numPr>
        <w:spacing w:after="0" w:line="276" w:lineRule="auto"/>
        <w:jc w:val="both"/>
        <w:rPr>
          <w:rFonts w:ascii="Arial" w:hAnsi="Arial" w:cs="Arial"/>
          <w:color w:val="000000" w:themeColor="text1"/>
          <w:lang w:bidi="en-GB"/>
        </w:rPr>
      </w:pPr>
      <w:r>
        <w:rPr>
          <w:rFonts w:ascii="Arial" w:hAnsi="Arial" w:cs="Arial"/>
        </w:rPr>
        <w:t xml:space="preserve">maintain closed churchyards, in accordance with the </w:t>
      </w:r>
      <w:r>
        <w:rPr>
          <w:rFonts w:ascii="Arial" w:hAnsi="Arial" w:cs="Arial"/>
          <w:i/>
          <w:iCs/>
        </w:rPr>
        <w:t>Local Government Act of 1972, Section (215)</w:t>
      </w:r>
      <w:r w:rsidRPr="00480D02">
        <w:rPr>
          <w:rFonts w:ascii="Arial" w:hAnsi="Arial" w:cs="Arial"/>
        </w:rPr>
        <w:t>;</w:t>
      </w:r>
    </w:p>
    <w:p w14:paraId="16ECA50D" w14:textId="49141165" w:rsidR="00480D02" w:rsidRPr="00480D02" w:rsidRDefault="00480D02" w:rsidP="00480D02">
      <w:pPr>
        <w:pStyle w:val="ListParagraph"/>
        <w:numPr>
          <w:ilvl w:val="1"/>
          <w:numId w:val="20"/>
        </w:numPr>
        <w:spacing w:after="0" w:line="276" w:lineRule="auto"/>
        <w:jc w:val="both"/>
        <w:rPr>
          <w:rFonts w:ascii="Arial" w:hAnsi="Arial" w:cs="Arial"/>
          <w:color w:val="000000" w:themeColor="text1"/>
          <w:lang w:bidi="en-GB"/>
        </w:rPr>
      </w:pPr>
      <w:r>
        <w:rPr>
          <w:rFonts w:ascii="Arial" w:hAnsi="Arial" w:cs="Arial"/>
        </w:rPr>
        <w:t xml:space="preserve">enclose commons and common pastures </w:t>
      </w:r>
      <w:r w:rsidR="00332CE2">
        <w:rPr>
          <w:rFonts w:ascii="Arial" w:hAnsi="Arial" w:cs="Arial"/>
        </w:rPr>
        <w:t xml:space="preserve">so </w:t>
      </w:r>
      <w:r w:rsidR="00267CAF">
        <w:rPr>
          <w:rFonts w:ascii="Arial" w:hAnsi="Arial" w:cs="Arial"/>
        </w:rPr>
        <w:t>as to regulate and manage and</w:t>
      </w:r>
      <w:r>
        <w:rPr>
          <w:rFonts w:ascii="Arial" w:hAnsi="Arial" w:cs="Arial"/>
        </w:rPr>
        <w:t xml:space="preserve"> to provide common pasture, in accordance with the </w:t>
      </w:r>
      <w:r>
        <w:rPr>
          <w:rFonts w:ascii="Arial" w:hAnsi="Arial" w:cs="Arial"/>
          <w:i/>
          <w:iCs/>
        </w:rPr>
        <w:t xml:space="preserve">Enclosure Act of 1845; </w:t>
      </w:r>
      <w:r>
        <w:rPr>
          <w:rFonts w:ascii="Arial" w:hAnsi="Arial" w:cs="Arial"/>
        </w:rPr>
        <w:t xml:space="preserve">the </w:t>
      </w:r>
      <w:r>
        <w:rPr>
          <w:rFonts w:ascii="Arial" w:hAnsi="Arial" w:cs="Arial"/>
          <w:i/>
          <w:iCs/>
        </w:rPr>
        <w:t xml:space="preserve">Local Government Act of 1972, Section (8), Subsection (4); </w:t>
      </w:r>
      <w:r w:rsidRPr="00480D02">
        <w:rPr>
          <w:rFonts w:ascii="Arial" w:hAnsi="Arial" w:cs="Arial"/>
        </w:rPr>
        <w:t>and,</w:t>
      </w:r>
      <w:r>
        <w:rPr>
          <w:rFonts w:ascii="Arial" w:hAnsi="Arial" w:cs="Arial"/>
        </w:rPr>
        <w:t xml:space="preserve"> </w:t>
      </w:r>
      <w:r>
        <w:rPr>
          <w:rFonts w:ascii="Arial" w:hAnsi="Arial" w:cs="Arial"/>
          <w:i/>
          <w:iCs/>
        </w:rPr>
        <w:t>Smallholdings and Allotments Act of 1908, Section (34)</w:t>
      </w:r>
      <w:r w:rsidRPr="00480D02">
        <w:rPr>
          <w:rFonts w:ascii="Arial" w:hAnsi="Arial" w:cs="Arial"/>
        </w:rPr>
        <w:t>;</w:t>
      </w:r>
    </w:p>
    <w:p w14:paraId="3E29C689" w14:textId="24966B69" w:rsidR="00480D02" w:rsidRDefault="00480D02" w:rsidP="00480D02">
      <w:pPr>
        <w:pStyle w:val="ListParagraph"/>
        <w:numPr>
          <w:ilvl w:val="1"/>
          <w:numId w:val="20"/>
        </w:numPr>
        <w:spacing w:after="0" w:line="276" w:lineRule="auto"/>
        <w:jc w:val="both"/>
        <w:rPr>
          <w:rFonts w:ascii="Arial" w:hAnsi="Arial" w:cs="Arial"/>
          <w:color w:val="000000" w:themeColor="text1"/>
          <w:lang w:bidi="en-GB"/>
        </w:rPr>
      </w:pPr>
      <w:r>
        <w:rPr>
          <w:rFonts w:ascii="Arial" w:hAnsi="Arial" w:cs="Arial"/>
          <w:color w:val="000000" w:themeColor="text1"/>
          <w:lang w:bidi="en-GB"/>
        </w:rPr>
        <w:t xml:space="preserve">install and maintain equipment with the view of preventing and detecting crime in </w:t>
      </w:r>
      <w:r w:rsidR="00A52902">
        <w:rPr>
          <w:rFonts w:ascii="Arial" w:hAnsi="Arial" w:cs="Arial"/>
          <w:color w:val="000000" w:themeColor="text1"/>
          <w:lang w:bidi="en-GB"/>
        </w:rPr>
        <w:t xml:space="preserve">the area of the Council as well as the ability to make grants of money to police authorities, in accordance with the </w:t>
      </w:r>
      <w:r w:rsidR="00A52902">
        <w:rPr>
          <w:rFonts w:ascii="Arial" w:hAnsi="Arial" w:cs="Arial"/>
          <w:i/>
          <w:iCs/>
          <w:color w:val="000000" w:themeColor="text1"/>
          <w:lang w:bidi="en-GB"/>
        </w:rPr>
        <w:t>Local Government Rating Act of 1997</w:t>
      </w:r>
      <w:r w:rsidR="00A52902">
        <w:rPr>
          <w:rFonts w:ascii="Arial" w:hAnsi="Arial" w:cs="Arial"/>
          <w:color w:val="000000" w:themeColor="text1"/>
          <w:lang w:bidi="en-GB"/>
        </w:rPr>
        <w:t>;</w:t>
      </w:r>
    </w:p>
    <w:p w14:paraId="55173572" w14:textId="77613D4F" w:rsidR="00A52902" w:rsidRDefault="00A52902" w:rsidP="00480D02">
      <w:pPr>
        <w:pStyle w:val="ListParagraph"/>
        <w:numPr>
          <w:ilvl w:val="1"/>
          <w:numId w:val="20"/>
        </w:numPr>
        <w:spacing w:after="0" w:line="276" w:lineRule="auto"/>
        <w:jc w:val="both"/>
        <w:rPr>
          <w:rFonts w:ascii="Arial" w:hAnsi="Arial" w:cs="Arial"/>
          <w:color w:val="000000" w:themeColor="text1"/>
          <w:lang w:bidi="en-GB"/>
        </w:rPr>
      </w:pPr>
      <w:r>
        <w:rPr>
          <w:rFonts w:ascii="Arial" w:hAnsi="Arial" w:cs="Arial"/>
          <w:color w:val="000000" w:themeColor="text1"/>
          <w:lang w:bidi="en-GB"/>
        </w:rPr>
        <w:t xml:space="preserve">administer ponds and ditches, in accordance with the </w:t>
      </w:r>
      <w:r>
        <w:rPr>
          <w:rFonts w:ascii="Arial" w:hAnsi="Arial" w:cs="Arial"/>
          <w:i/>
          <w:iCs/>
          <w:color w:val="000000" w:themeColor="text1"/>
          <w:lang w:bidi="en-GB"/>
        </w:rPr>
        <w:t>Public Health Act of 1936, Section 260</w:t>
      </w:r>
      <w:r>
        <w:rPr>
          <w:rFonts w:ascii="Arial" w:hAnsi="Arial" w:cs="Arial"/>
          <w:color w:val="000000" w:themeColor="text1"/>
          <w:lang w:bidi="en-GB"/>
        </w:rPr>
        <w:t>;</w:t>
      </w:r>
    </w:p>
    <w:p w14:paraId="66B4E611" w14:textId="48BABBE6" w:rsidR="00A52902" w:rsidRDefault="00A52902" w:rsidP="00480D02">
      <w:pPr>
        <w:pStyle w:val="ListParagraph"/>
        <w:numPr>
          <w:ilvl w:val="1"/>
          <w:numId w:val="20"/>
        </w:numPr>
        <w:spacing w:after="0" w:line="276" w:lineRule="auto"/>
        <w:jc w:val="both"/>
        <w:rPr>
          <w:rFonts w:ascii="Arial" w:hAnsi="Arial" w:cs="Arial"/>
          <w:color w:val="000000" w:themeColor="text1"/>
          <w:lang w:bidi="en-GB"/>
        </w:rPr>
      </w:pPr>
      <w:r>
        <w:rPr>
          <w:rFonts w:ascii="Arial" w:hAnsi="Arial" w:cs="Arial"/>
          <w:color w:val="000000" w:themeColor="text1"/>
          <w:lang w:bidi="en-GB"/>
        </w:rPr>
        <w:t xml:space="preserve">appoint school Governors, in accordance with the </w:t>
      </w:r>
      <w:r>
        <w:rPr>
          <w:rFonts w:ascii="Arial" w:hAnsi="Arial" w:cs="Arial"/>
          <w:i/>
          <w:iCs/>
          <w:color w:val="000000" w:themeColor="text1"/>
          <w:lang w:bidi="en-GB"/>
        </w:rPr>
        <w:t>Education (No. 2) Act of 1986, Section (4)</w:t>
      </w:r>
      <w:r>
        <w:rPr>
          <w:rFonts w:ascii="Arial" w:hAnsi="Arial" w:cs="Arial"/>
          <w:color w:val="000000" w:themeColor="text1"/>
          <w:lang w:bidi="en-GB"/>
        </w:rPr>
        <w:t>;</w:t>
      </w:r>
    </w:p>
    <w:p w14:paraId="2BF0AE63" w14:textId="6EFEFC87" w:rsidR="004F520A" w:rsidRPr="00BF357D" w:rsidRDefault="004F520A" w:rsidP="004F520A">
      <w:pPr>
        <w:pStyle w:val="ListParagraph"/>
        <w:numPr>
          <w:ilvl w:val="1"/>
          <w:numId w:val="20"/>
        </w:numPr>
        <w:spacing w:after="0" w:line="276" w:lineRule="auto"/>
        <w:jc w:val="both"/>
        <w:rPr>
          <w:rFonts w:ascii="Arial" w:hAnsi="Arial" w:cs="Arial"/>
          <w:color w:val="000000" w:themeColor="text1"/>
          <w:lang w:bidi="en-GB"/>
        </w:rPr>
      </w:pPr>
      <w:r>
        <w:rPr>
          <w:rFonts w:ascii="Arial" w:hAnsi="Arial" w:cs="Arial"/>
          <w:color w:val="000000" w:themeColor="text1"/>
          <w:lang w:bidi="en-GB"/>
        </w:rPr>
        <w:t xml:space="preserve">the powers to maintain public footpaths, bridleways and roads and public places in accordance with, and as afforded to them respectively by, </w:t>
      </w:r>
      <w:r w:rsidRPr="00BF357D">
        <w:rPr>
          <w:rFonts w:ascii="Arial" w:hAnsi="Arial" w:cs="Arial"/>
          <w:color w:val="000000" w:themeColor="text1"/>
          <w:lang w:bidi="en-GB"/>
        </w:rPr>
        <w:t>the</w:t>
      </w:r>
      <w:r>
        <w:rPr>
          <w:rFonts w:ascii="Arial" w:hAnsi="Arial" w:cs="Arial"/>
          <w:color w:val="000000" w:themeColor="text1"/>
          <w:lang w:bidi="en-GB"/>
        </w:rPr>
        <w:t xml:space="preserve"> </w:t>
      </w:r>
      <w:r w:rsidRPr="00BF357D">
        <w:rPr>
          <w:rFonts w:ascii="Arial" w:hAnsi="Arial" w:cs="Arial"/>
          <w:color w:val="000000" w:themeColor="text1"/>
          <w:lang w:bidi="en-GB"/>
        </w:rPr>
        <w:t xml:space="preserve"> </w:t>
      </w:r>
      <w:r w:rsidRPr="00BF357D">
        <w:rPr>
          <w:rFonts w:ascii="Arial" w:hAnsi="Arial" w:cs="Arial"/>
          <w:i/>
          <w:iCs/>
          <w:color w:val="000000" w:themeColor="text1"/>
          <w:lang w:bidi="en-GB"/>
        </w:rPr>
        <w:lastRenderedPageBreak/>
        <w:t>Highways Act of 1980</w:t>
      </w:r>
      <w:r>
        <w:rPr>
          <w:rFonts w:ascii="Arial" w:hAnsi="Arial" w:cs="Arial"/>
          <w:i/>
          <w:iCs/>
          <w:color w:val="000000" w:themeColor="text1"/>
          <w:lang w:bidi="en-GB"/>
        </w:rPr>
        <w:t>,</w:t>
      </w:r>
      <w:r w:rsidRPr="00BF357D">
        <w:rPr>
          <w:rFonts w:ascii="Arial" w:hAnsi="Arial" w:cs="Arial"/>
          <w:i/>
          <w:iCs/>
          <w:color w:val="000000" w:themeColor="text1"/>
          <w:lang w:bidi="en-GB"/>
        </w:rPr>
        <w:t xml:space="preserve"> Subsections (30), (43), (47), (50), (72), (96), (116), (130), and (301)</w:t>
      </w:r>
      <w:r w:rsidRPr="00BF357D">
        <w:rPr>
          <w:rFonts w:ascii="Arial" w:hAnsi="Arial" w:cs="Arial"/>
          <w:color w:val="000000" w:themeColor="text1"/>
          <w:lang w:bidi="en-GB"/>
        </w:rPr>
        <w:t xml:space="preserve">; the </w:t>
      </w:r>
      <w:r w:rsidRPr="00BF357D">
        <w:rPr>
          <w:rFonts w:ascii="Arial" w:hAnsi="Arial" w:cs="Arial"/>
          <w:i/>
          <w:iCs/>
          <w:color w:val="000000" w:themeColor="text1"/>
          <w:lang w:bidi="en-GB"/>
        </w:rPr>
        <w:t xml:space="preserve">Road Traffic Regulations Act of 1984 Subsections (57) </w:t>
      </w:r>
      <w:r w:rsidRPr="00BF357D">
        <w:rPr>
          <w:rFonts w:ascii="Arial" w:hAnsi="Arial" w:cs="Arial"/>
          <w:color w:val="000000" w:themeColor="text1"/>
          <w:lang w:bidi="en-GB"/>
        </w:rPr>
        <w:t xml:space="preserve">and </w:t>
      </w:r>
      <w:r w:rsidRPr="00BF357D">
        <w:rPr>
          <w:rFonts w:ascii="Arial" w:hAnsi="Arial" w:cs="Arial"/>
          <w:i/>
          <w:iCs/>
          <w:color w:val="000000" w:themeColor="text1"/>
          <w:lang w:bidi="en-GB"/>
        </w:rPr>
        <w:t xml:space="preserve">(63), </w:t>
      </w:r>
      <w:r w:rsidRPr="00BF357D">
        <w:rPr>
          <w:rFonts w:ascii="Arial" w:hAnsi="Arial" w:cs="Arial"/>
          <w:color w:val="000000" w:themeColor="text1"/>
          <w:lang w:bidi="en-GB"/>
        </w:rPr>
        <w:t>and</w:t>
      </w:r>
      <w:r w:rsidRPr="00BF357D">
        <w:rPr>
          <w:rFonts w:ascii="Arial" w:hAnsi="Arial" w:cs="Arial"/>
          <w:i/>
          <w:iCs/>
          <w:color w:val="000000" w:themeColor="text1"/>
          <w:lang w:bidi="en-GB"/>
        </w:rPr>
        <w:t xml:space="preserve"> Section (72)</w:t>
      </w:r>
      <w:r w:rsidRPr="00BF357D">
        <w:rPr>
          <w:rFonts w:ascii="Arial" w:hAnsi="Arial" w:cs="Arial"/>
          <w:color w:val="000000" w:themeColor="text1"/>
          <w:lang w:bidi="en-GB"/>
        </w:rPr>
        <w:t xml:space="preserve">; the </w:t>
      </w:r>
      <w:r w:rsidRPr="00BF357D">
        <w:rPr>
          <w:rFonts w:ascii="Arial" w:hAnsi="Arial" w:cs="Arial"/>
          <w:i/>
          <w:iCs/>
          <w:color w:val="000000" w:themeColor="text1"/>
          <w:lang w:bidi="en-GB"/>
        </w:rPr>
        <w:t>Parish Councils Act of 1957 (Section 3)</w:t>
      </w:r>
      <w:r w:rsidRPr="00BF357D">
        <w:rPr>
          <w:rFonts w:ascii="Arial" w:hAnsi="Arial" w:cs="Arial"/>
          <w:color w:val="000000" w:themeColor="text1"/>
          <w:lang w:bidi="en-GB"/>
        </w:rPr>
        <w:t xml:space="preserve">; the </w:t>
      </w:r>
      <w:r w:rsidRPr="00BF357D">
        <w:rPr>
          <w:rFonts w:ascii="Arial" w:hAnsi="Arial" w:cs="Arial"/>
          <w:i/>
          <w:iCs/>
          <w:color w:val="000000" w:themeColor="text1"/>
          <w:lang w:bidi="en-GB"/>
        </w:rPr>
        <w:t>Local Government and Rating Act of 1997, Section (30)</w:t>
      </w:r>
      <w:r w:rsidRPr="00BF357D">
        <w:rPr>
          <w:rFonts w:ascii="Arial" w:hAnsi="Arial" w:cs="Arial"/>
          <w:color w:val="000000" w:themeColor="text1"/>
          <w:lang w:bidi="en-GB"/>
        </w:rPr>
        <w:t xml:space="preserve">; and, the </w:t>
      </w:r>
      <w:r w:rsidRPr="00BF357D">
        <w:rPr>
          <w:rFonts w:ascii="Arial" w:hAnsi="Arial" w:cs="Arial"/>
          <w:i/>
          <w:iCs/>
          <w:color w:val="000000" w:themeColor="text1"/>
          <w:lang w:bidi="en-GB"/>
        </w:rPr>
        <w:t>Litter Act of 1983, Subsection (56)</w:t>
      </w:r>
      <w:r>
        <w:rPr>
          <w:rFonts w:ascii="Arial" w:hAnsi="Arial" w:cs="Arial"/>
          <w:color w:val="000000" w:themeColor="text1"/>
          <w:lang w:bidi="en-GB"/>
        </w:rPr>
        <w:t>, to:</w:t>
      </w:r>
    </w:p>
    <w:p w14:paraId="725D31C3" w14:textId="5B1DBEFA" w:rsidR="009A6740" w:rsidRDefault="009A6740" w:rsidP="009A6740">
      <w:pPr>
        <w:pStyle w:val="ListParagraph"/>
        <w:numPr>
          <w:ilvl w:val="2"/>
          <w:numId w:val="20"/>
        </w:numPr>
        <w:spacing w:after="0" w:line="276" w:lineRule="auto"/>
        <w:jc w:val="both"/>
        <w:rPr>
          <w:rFonts w:ascii="Arial" w:hAnsi="Arial" w:cs="Arial"/>
          <w:color w:val="000000" w:themeColor="text1"/>
          <w:lang w:bidi="en-GB"/>
        </w:rPr>
      </w:pPr>
      <w:r>
        <w:rPr>
          <w:rFonts w:ascii="Arial" w:hAnsi="Arial" w:cs="Arial"/>
          <w:color w:val="000000" w:themeColor="text1"/>
          <w:lang w:bidi="en-GB"/>
        </w:rPr>
        <w:t>repair and mainta</w:t>
      </w:r>
      <w:r w:rsidR="004F520A">
        <w:rPr>
          <w:rFonts w:ascii="Arial" w:hAnsi="Arial" w:cs="Arial"/>
          <w:color w:val="000000" w:themeColor="text1"/>
          <w:lang w:bidi="en-GB"/>
        </w:rPr>
        <w:t>in</w:t>
      </w:r>
      <w:r>
        <w:rPr>
          <w:rFonts w:ascii="Arial" w:hAnsi="Arial" w:cs="Arial"/>
          <w:color w:val="000000" w:themeColor="text1"/>
          <w:lang w:bidi="en-GB"/>
        </w:rPr>
        <w:t xml:space="preserve"> public footpaths and bridleways;</w:t>
      </w:r>
    </w:p>
    <w:p w14:paraId="1673DE68" w14:textId="2F947747" w:rsidR="009A6740" w:rsidRDefault="009A6740" w:rsidP="009A6740">
      <w:pPr>
        <w:pStyle w:val="ListParagraph"/>
        <w:numPr>
          <w:ilvl w:val="2"/>
          <w:numId w:val="20"/>
        </w:numPr>
        <w:spacing w:after="0" w:line="276" w:lineRule="auto"/>
        <w:jc w:val="both"/>
        <w:rPr>
          <w:rFonts w:ascii="Arial" w:hAnsi="Arial" w:cs="Arial"/>
          <w:color w:val="000000" w:themeColor="text1"/>
          <w:lang w:bidi="en-GB"/>
        </w:rPr>
      </w:pPr>
      <w:r>
        <w:rPr>
          <w:rFonts w:ascii="Arial" w:hAnsi="Arial" w:cs="Arial"/>
          <w:color w:val="000000" w:themeColor="text1"/>
          <w:lang w:bidi="en-GB"/>
        </w:rPr>
        <w:t>light roads and public places;</w:t>
      </w:r>
    </w:p>
    <w:p w14:paraId="29D34BB8" w14:textId="1DFE6E46" w:rsidR="009A6740" w:rsidRDefault="009A6740" w:rsidP="009A6740">
      <w:pPr>
        <w:pStyle w:val="ListParagraph"/>
        <w:numPr>
          <w:ilvl w:val="2"/>
          <w:numId w:val="20"/>
        </w:numPr>
        <w:spacing w:after="0" w:line="276" w:lineRule="auto"/>
        <w:jc w:val="both"/>
        <w:rPr>
          <w:rFonts w:ascii="Arial" w:hAnsi="Arial" w:cs="Arial"/>
          <w:color w:val="000000" w:themeColor="text1"/>
          <w:lang w:bidi="en-GB"/>
        </w:rPr>
      </w:pPr>
      <w:r>
        <w:rPr>
          <w:rFonts w:ascii="Arial" w:hAnsi="Arial" w:cs="Arial"/>
          <w:color w:val="000000" w:themeColor="text1"/>
          <w:lang w:bidi="en-GB"/>
        </w:rPr>
        <w:t>provide litter bins;</w:t>
      </w:r>
    </w:p>
    <w:p w14:paraId="44D930DF" w14:textId="6269104F" w:rsidR="009A6740" w:rsidRDefault="009A6740" w:rsidP="009A6740">
      <w:pPr>
        <w:pStyle w:val="ListParagraph"/>
        <w:numPr>
          <w:ilvl w:val="2"/>
          <w:numId w:val="20"/>
        </w:numPr>
        <w:spacing w:after="0" w:line="276" w:lineRule="auto"/>
        <w:jc w:val="both"/>
        <w:rPr>
          <w:rFonts w:ascii="Arial" w:hAnsi="Arial" w:cs="Arial"/>
          <w:color w:val="000000" w:themeColor="text1"/>
          <w:lang w:bidi="en-GB"/>
        </w:rPr>
      </w:pPr>
      <w:r>
        <w:rPr>
          <w:rFonts w:ascii="Arial" w:hAnsi="Arial" w:cs="Arial"/>
          <w:color w:val="000000" w:themeColor="text1"/>
          <w:lang w:bidi="en-GB"/>
        </w:rPr>
        <w:t>provide parking places for vehicles, bicycles and motor cycles;</w:t>
      </w:r>
    </w:p>
    <w:p w14:paraId="0EB8A40D" w14:textId="65F25676" w:rsidR="009A6740" w:rsidRDefault="009A6740" w:rsidP="009A6740">
      <w:pPr>
        <w:pStyle w:val="ListParagraph"/>
        <w:numPr>
          <w:ilvl w:val="2"/>
          <w:numId w:val="20"/>
        </w:numPr>
        <w:spacing w:after="0" w:line="276" w:lineRule="auto"/>
        <w:jc w:val="both"/>
        <w:rPr>
          <w:rFonts w:ascii="Arial" w:hAnsi="Arial" w:cs="Arial"/>
          <w:color w:val="000000" w:themeColor="text1"/>
          <w:lang w:bidi="en-GB"/>
        </w:rPr>
      </w:pPr>
      <w:r>
        <w:rPr>
          <w:rFonts w:ascii="Arial" w:hAnsi="Arial" w:cs="Arial"/>
          <w:color w:val="000000" w:themeColor="text1"/>
          <w:lang w:bidi="en-GB"/>
        </w:rPr>
        <w:t xml:space="preserve">enter into agreement as to dedication </w:t>
      </w:r>
      <w:r w:rsidR="00927CDD">
        <w:rPr>
          <w:rFonts w:ascii="Arial" w:hAnsi="Arial" w:cs="Arial"/>
          <w:color w:val="000000" w:themeColor="text1"/>
          <w:lang w:bidi="en-GB"/>
        </w:rPr>
        <w:t>and</w:t>
      </w:r>
      <w:r w:rsidR="00D12C55">
        <w:rPr>
          <w:rFonts w:ascii="Arial" w:hAnsi="Arial" w:cs="Arial"/>
          <w:color w:val="000000" w:themeColor="text1"/>
          <w:lang w:bidi="en-GB"/>
        </w:rPr>
        <w:t>/or</w:t>
      </w:r>
      <w:r w:rsidR="00927CDD">
        <w:rPr>
          <w:rFonts w:ascii="Arial" w:hAnsi="Arial" w:cs="Arial"/>
          <w:color w:val="000000" w:themeColor="text1"/>
          <w:lang w:bidi="en-GB"/>
        </w:rPr>
        <w:t xml:space="preserve"> </w:t>
      </w:r>
      <w:r>
        <w:rPr>
          <w:rFonts w:ascii="Arial" w:hAnsi="Arial" w:cs="Arial"/>
          <w:color w:val="000000" w:themeColor="text1"/>
          <w:lang w:bidi="en-GB"/>
        </w:rPr>
        <w:t>widening;</w:t>
      </w:r>
    </w:p>
    <w:p w14:paraId="134BDA38" w14:textId="2E603F45" w:rsidR="009A6740" w:rsidRDefault="009A6740" w:rsidP="009A6740">
      <w:pPr>
        <w:pStyle w:val="ListParagraph"/>
        <w:numPr>
          <w:ilvl w:val="2"/>
          <w:numId w:val="20"/>
        </w:numPr>
        <w:spacing w:after="0" w:line="276" w:lineRule="auto"/>
        <w:jc w:val="both"/>
        <w:rPr>
          <w:rFonts w:ascii="Arial" w:hAnsi="Arial" w:cs="Arial"/>
          <w:color w:val="000000" w:themeColor="text1"/>
          <w:lang w:bidi="en-GB"/>
        </w:rPr>
      </w:pPr>
      <w:r>
        <w:rPr>
          <w:rFonts w:ascii="Arial" w:hAnsi="Arial" w:cs="Arial"/>
          <w:color w:val="000000" w:themeColor="text1"/>
          <w:lang w:bidi="en-GB"/>
        </w:rPr>
        <w:t xml:space="preserve">provide roadside seats, shelters and </w:t>
      </w:r>
      <w:r w:rsidR="004F520A">
        <w:rPr>
          <w:rFonts w:ascii="Arial" w:hAnsi="Arial" w:cs="Arial"/>
          <w:color w:val="000000" w:themeColor="text1"/>
          <w:lang w:bidi="en-GB"/>
        </w:rPr>
        <w:t>omnibus</w:t>
      </w:r>
      <w:r>
        <w:rPr>
          <w:rFonts w:ascii="Arial" w:hAnsi="Arial" w:cs="Arial"/>
          <w:color w:val="000000" w:themeColor="text1"/>
          <w:lang w:bidi="en-GB"/>
        </w:rPr>
        <w:t xml:space="preserve"> shelters;</w:t>
      </w:r>
    </w:p>
    <w:p w14:paraId="2F57403E" w14:textId="4AD33FC5" w:rsidR="009A6740" w:rsidRDefault="009A6740" w:rsidP="009A6740">
      <w:pPr>
        <w:pStyle w:val="ListParagraph"/>
        <w:numPr>
          <w:ilvl w:val="2"/>
          <w:numId w:val="20"/>
        </w:numPr>
        <w:spacing w:after="0" w:line="276" w:lineRule="auto"/>
        <w:jc w:val="both"/>
        <w:rPr>
          <w:rFonts w:ascii="Arial" w:hAnsi="Arial" w:cs="Arial"/>
          <w:color w:val="000000" w:themeColor="text1"/>
          <w:lang w:bidi="en-GB"/>
        </w:rPr>
      </w:pPr>
      <w:r>
        <w:rPr>
          <w:rFonts w:ascii="Arial" w:hAnsi="Arial" w:cs="Arial"/>
          <w:color w:val="000000" w:themeColor="text1"/>
          <w:lang w:bidi="en-GB"/>
        </w:rPr>
        <w:t xml:space="preserve">advise and warn the District Council </w:t>
      </w:r>
      <w:r w:rsidR="004E776A">
        <w:rPr>
          <w:rFonts w:ascii="Arial" w:hAnsi="Arial" w:cs="Arial"/>
          <w:color w:val="000000" w:themeColor="text1"/>
          <w:lang w:bidi="en-GB"/>
        </w:rPr>
        <w:t>about</w:t>
      </w:r>
      <w:r>
        <w:rPr>
          <w:rFonts w:ascii="Arial" w:hAnsi="Arial" w:cs="Arial"/>
          <w:color w:val="000000" w:themeColor="text1"/>
          <w:lang w:bidi="en-GB"/>
        </w:rPr>
        <w:t xml:space="preserve"> protection of rights of way and roadside waste;</w:t>
      </w:r>
    </w:p>
    <w:p w14:paraId="6623DF21" w14:textId="7963A25A" w:rsidR="009A6740" w:rsidRDefault="009A6740" w:rsidP="009A6740">
      <w:pPr>
        <w:pStyle w:val="ListParagraph"/>
        <w:numPr>
          <w:ilvl w:val="2"/>
          <w:numId w:val="20"/>
        </w:numPr>
        <w:spacing w:after="0" w:line="276" w:lineRule="auto"/>
        <w:jc w:val="both"/>
        <w:rPr>
          <w:rFonts w:ascii="Arial" w:hAnsi="Arial" w:cs="Arial"/>
          <w:color w:val="000000" w:themeColor="text1"/>
          <w:lang w:bidi="en-GB"/>
        </w:rPr>
      </w:pPr>
      <w:r>
        <w:rPr>
          <w:rFonts w:ascii="Arial" w:hAnsi="Arial" w:cs="Arial"/>
          <w:color w:val="000000" w:themeColor="text1"/>
          <w:lang w:bidi="en-GB"/>
        </w:rPr>
        <w:t>consent or decline the discontinuation of maintenance of highways at the public’s expense, or for stopping up or diversion of highways;</w:t>
      </w:r>
    </w:p>
    <w:p w14:paraId="1F3318AF" w14:textId="0BB13B4E" w:rsidR="009A6740" w:rsidRDefault="009A6740" w:rsidP="009A6740">
      <w:pPr>
        <w:pStyle w:val="ListParagraph"/>
        <w:numPr>
          <w:ilvl w:val="2"/>
          <w:numId w:val="20"/>
        </w:numPr>
        <w:spacing w:after="0" w:line="276" w:lineRule="auto"/>
        <w:jc w:val="both"/>
        <w:rPr>
          <w:rFonts w:ascii="Arial" w:hAnsi="Arial" w:cs="Arial"/>
          <w:color w:val="000000" w:themeColor="text1"/>
          <w:lang w:bidi="en-GB"/>
        </w:rPr>
      </w:pPr>
      <w:r>
        <w:rPr>
          <w:rFonts w:ascii="Arial" w:hAnsi="Arial" w:cs="Arial"/>
          <w:color w:val="000000" w:themeColor="text1"/>
          <w:lang w:bidi="en-GB"/>
        </w:rPr>
        <w:t>provide traffic signs and other notices;</w:t>
      </w:r>
    </w:p>
    <w:p w14:paraId="531AD754" w14:textId="09617283" w:rsidR="009A6740" w:rsidRDefault="009A6740" w:rsidP="009A6740">
      <w:pPr>
        <w:pStyle w:val="ListParagraph"/>
        <w:numPr>
          <w:ilvl w:val="2"/>
          <w:numId w:val="20"/>
        </w:numPr>
        <w:spacing w:after="0" w:line="276" w:lineRule="auto"/>
        <w:jc w:val="both"/>
        <w:rPr>
          <w:rFonts w:ascii="Arial" w:hAnsi="Arial" w:cs="Arial"/>
          <w:color w:val="000000" w:themeColor="text1"/>
          <w:lang w:bidi="en-GB"/>
        </w:rPr>
      </w:pPr>
      <w:r>
        <w:rPr>
          <w:rFonts w:ascii="Arial" w:hAnsi="Arial" w:cs="Arial"/>
          <w:color w:val="000000" w:themeColor="text1"/>
          <w:lang w:bidi="en-GB"/>
        </w:rPr>
        <w:t>plant trees and maintain roadside verges; and,</w:t>
      </w:r>
    </w:p>
    <w:p w14:paraId="73DF5C49" w14:textId="08217101" w:rsidR="00A57B6C" w:rsidRPr="00924CC0" w:rsidRDefault="00A57B6C" w:rsidP="00A57B6C">
      <w:pPr>
        <w:pStyle w:val="ListParagraph"/>
        <w:numPr>
          <w:ilvl w:val="2"/>
          <w:numId w:val="20"/>
        </w:numPr>
        <w:spacing w:after="0" w:line="276" w:lineRule="auto"/>
        <w:jc w:val="both"/>
        <w:rPr>
          <w:rFonts w:ascii="Arial" w:hAnsi="Arial" w:cs="Arial"/>
          <w:color w:val="000000" w:themeColor="text1"/>
          <w:lang w:bidi="en-GB"/>
        </w:rPr>
      </w:pPr>
      <w:r>
        <w:rPr>
          <w:rFonts w:ascii="Arial" w:hAnsi="Arial" w:cs="Arial"/>
          <w:color w:val="000000" w:themeColor="text1"/>
          <w:lang w:bidi="en-GB"/>
        </w:rPr>
        <w:t>fund traffic calming measures.</w:t>
      </w:r>
    </w:p>
    <w:p w14:paraId="5469AEC4" w14:textId="4B571DB4" w:rsidR="00D87833" w:rsidRDefault="002112E0" w:rsidP="00480D02">
      <w:pPr>
        <w:pStyle w:val="ListParagraph"/>
        <w:numPr>
          <w:ilvl w:val="1"/>
          <w:numId w:val="20"/>
        </w:numPr>
        <w:spacing w:after="0" w:line="276" w:lineRule="auto"/>
        <w:jc w:val="both"/>
        <w:rPr>
          <w:rFonts w:ascii="Arial" w:hAnsi="Arial" w:cs="Arial"/>
          <w:color w:val="000000" w:themeColor="text1"/>
          <w:lang w:bidi="en-GB"/>
        </w:rPr>
      </w:pPr>
      <w:r>
        <w:rPr>
          <w:rFonts w:ascii="Arial" w:hAnsi="Arial" w:cs="Arial"/>
          <w:color w:val="000000" w:themeColor="text1"/>
          <w:lang w:bidi="en-GB"/>
        </w:rPr>
        <w:t>to i</w:t>
      </w:r>
      <w:r w:rsidR="00D87833">
        <w:rPr>
          <w:rFonts w:ascii="Arial" w:hAnsi="Arial" w:cs="Arial"/>
          <w:color w:val="000000" w:themeColor="text1"/>
          <w:lang w:bidi="en-GB"/>
        </w:rPr>
        <w:t xml:space="preserve">nvestigate the need for public passenger transport; the use and need for roads; and, the management and control of traffic, in accordance with the </w:t>
      </w:r>
      <w:r w:rsidR="00D87833" w:rsidRPr="00D87833">
        <w:rPr>
          <w:rFonts w:ascii="Arial" w:hAnsi="Arial" w:cs="Arial"/>
          <w:i/>
          <w:iCs/>
          <w:color w:val="000000" w:themeColor="text1"/>
          <w:lang w:bidi="en-GB"/>
        </w:rPr>
        <w:t>Local Government Rating Act of 1997</w:t>
      </w:r>
      <w:r w:rsidR="00D87833">
        <w:rPr>
          <w:rFonts w:ascii="Arial" w:hAnsi="Arial" w:cs="Arial"/>
          <w:color w:val="000000" w:themeColor="text1"/>
          <w:lang w:bidi="en-GB"/>
        </w:rPr>
        <w:t>;</w:t>
      </w:r>
    </w:p>
    <w:p w14:paraId="4D0D7B9D" w14:textId="72667136" w:rsidR="00A52902" w:rsidRDefault="00924CC0" w:rsidP="00480D02">
      <w:pPr>
        <w:pStyle w:val="ListParagraph"/>
        <w:numPr>
          <w:ilvl w:val="1"/>
          <w:numId w:val="20"/>
        </w:numPr>
        <w:spacing w:after="0" w:line="276" w:lineRule="auto"/>
        <w:jc w:val="both"/>
        <w:rPr>
          <w:rFonts w:ascii="Arial" w:hAnsi="Arial" w:cs="Arial"/>
          <w:color w:val="000000" w:themeColor="text1"/>
          <w:lang w:bidi="en-GB"/>
        </w:rPr>
      </w:pPr>
      <w:r>
        <w:rPr>
          <w:rFonts w:ascii="Arial" w:hAnsi="Arial" w:cs="Arial"/>
          <w:color w:val="000000" w:themeColor="text1"/>
          <w:lang w:bidi="en-GB"/>
        </w:rPr>
        <w:t>to acquire land by agreement, to appropriate</w:t>
      </w:r>
      <w:r w:rsidR="006616E6">
        <w:rPr>
          <w:rFonts w:ascii="Arial" w:hAnsi="Arial" w:cs="Arial"/>
          <w:color w:val="000000" w:themeColor="text1"/>
          <w:lang w:bidi="en-GB"/>
        </w:rPr>
        <w:t xml:space="preserve"> land</w:t>
      </w:r>
      <w:r>
        <w:rPr>
          <w:rFonts w:ascii="Arial" w:hAnsi="Arial" w:cs="Arial"/>
          <w:color w:val="000000" w:themeColor="text1"/>
          <w:lang w:bidi="en-GB"/>
        </w:rPr>
        <w:t xml:space="preserve">, to dispose of </w:t>
      </w:r>
      <w:r w:rsidR="00812CBB">
        <w:rPr>
          <w:rFonts w:ascii="Arial" w:hAnsi="Arial" w:cs="Arial"/>
          <w:color w:val="000000" w:themeColor="text1"/>
          <w:lang w:bidi="en-GB"/>
        </w:rPr>
        <w:t>the p</w:t>
      </w:r>
      <w:r>
        <w:rPr>
          <w:rFonts w:ascii="Arial" w:hAnsi="Arial" w:cs="Arial"/>
          <w:color w:val="000000" w:themeColor="text1"/>
          <w:lang w:bidi="en-GB"/>
        </w:rPr>
        <w:t xml:space="preserve">ower to accept gifts of land, in accordance with the </w:t>
      </w:r>
      <w:r>
        <w:rPr>
          <w:rFonts w:ascii="Arial" w:hAnsi="Arial" w:cs="Arial"/>
          <w:i/>
          <w:iCs/>
          <w:color w:val="000000" w:themeColor="text1"/>
          <w:lang w:bidi="en-GB"/>
        </w:rPr>
        <w:t>Local Government Act of 1972, Sections (124), (126), (127), (139)</w:t>
      </w:r>
      <w:r>
        <w:rPr>
          <w:rFonts w:ascii="Arial" w:hAnsi="Arial" w:cs="Arial"/>
          <w:color w:val="000000" w:themeColor="text1"/>
          <w:lang w:bidi="en-GB"/>
        </w:rPr>
        <w:t>;</w:t>
      </w:r>
    </w:p>
    <w:p w14:paraId="65B2D6C1" w14:textId="06D392D9" w:rsidR="00924CC0" w:rsidRDefault="00924CC0" w:rsidP="00480D02">
      <w:pPr>
        <w:pStyle w:val="ListParagraph"/>
        <w:numPr>
          <w:ilvl w:val="1"/>
          <w:numId w:val="20"/>
        </w:numPr>
        <w:spacing w:after="0" w:line="276" w:lineRule="auto"/>
        <w:jc w:val="both"/>
        <w:rPr>
          <w:rFonts w:ascii="Arial" w:hAnsi="Arial" w:cs="Arial"/>
          <w:color w:val="000000" w:themeColor="text1"/>
          <w:lang w:bidi="en-GB"/>
        </w:rPr>
      </w:pPr>
      <w:r>
        <w:rPr>
          <w:rFonts w:ascii="Arial" w:hAnsi="Arial" w:cs="Arial"/>
          <w:color w:val="000000" w:themeColor="text1"/>
          <w:lang w:bidi="en-GB"/>
        </w:rPr>
        <w:t>to deal with offensive ditches, in accordance with</w:t>
      </w:r>
      <w:r w:rsidR="00E25B5B">
        <w:rPr>
          <w:rFonts w:ascii="Arial" w:hAnsi="Arial" w:cs="Arial"/>
          <w:color w:val="000000" w:themeColor="text1"/>
          <w:lang w:bidi="en-GB"/>
        </w:rPr>
        <w:t xml:space="preserve"> the</w:t>
      </w:r>
      <w:r>
        <w:rPr>
          <w:rFonts w:ascii="Arial" w:hAnsi="Arial" w:cs="Arial"/>
          <w:color w:val="000000" w:themeColor="text1"/>
          <w:lang w:bidi="en-GB"/>
        </w:rPr>
        <w:t xml:space="preserve"> </w:t>
      </w:r>
      <w:r>
        <w:rPr>
          <w:rFonts w:ascii="Arial" w:hAnsi="Arial" w:cs="Arial"/>
          <w:i/>
          <w:iCs/>
          <w:color w:val="000000" w:themeColor="text1"/>
          <w:lang w:bidi="en-GB"/>
        </w:rPr>
        <w:t>Public Health Act of 1936, Section (260)</w:t>
      </w:r>
      <w:r>
        <w:rPr>
          <w:rFonts w:ascii="Arial" w:hAnsi="Arial" w:cs="Arial"/>
          <w:color w:val="000000" w:themeColor="text1"/>
          <w:lang w:bidi="en-GB"/>
        </w:rPr>
        <w:t>;</w:t>
      </w:r>
    </w:p>
    <w:p w14:paraId="04F4969F" w14:textId="505F64AA" w:rsidR="00924CC0" w:rsidRDefault="00924CC0" w:rsidP="00480D02">
      <w:pPr>
        <w:pStyle w:val="ListParagraph"/>
        <w:numPr>
          <w:ilvl w:val="1"/>
          <w:numId w:val="20"/>
        </w:numPr>
        <w:spacing w:after="0" w:line="276" w:lineRule="auto"/>
        <w:jc w:val="both"/>
        <w:rPr>
          <w:rFonts w:ascii="Arial" w:hAnsi="Arial" w:cs="Arial"/>
          <w:color w:val="000000" w:themeColor="text1"/>
          <w:lang w:bidi="en-GB"/>
        </w:rPr>
      </w:pPr>
      <w:r>
        <w:rPr>
          <w:rFonts w:ascii="Arial" w:hAnsi="Arial" w:cs="Arial"/>
          <w:color w:val="000000" w:themeColor="text1"/>
          <w:lang w:bidi="en-GB"/>
        </w:rPr>
        <w:t>to acquire land and maintain it, in accordance wit</w:t>
      </w:r>
      <w:r w:rsidR="00E25B5B">
        <w:rPr>
          <w:rFonts w:ascii="Arial" w:hAnsi="Arial" w:cs="Arial"/>
          <w:color w:val="000000" w:themeColor="text1"/>
          <w:lang w:bidi="en-GB"/>
        </w:rPr>
        <w:t>h the</w:t>
      </w:r>
      <w:r>
        <w:rPr>
          <w:rFonts w:ascii="Arial" w:hAnsi="Arial" w:cs="Arial"/>
          <w:color w:val="000000" w:themeColor="text1"/>
          <w:lang w:bidi="en-GB"/>
        </w:rPr>
        <w:t xml:space="preserve"> </w:t>
      </w:r>
      <w:r>
        <w:rPr>
          <w:rFonts w:ascii="Arial" w:hAnsi="Arial" w:cs="Arial"/>
          <w:i/>
          <w:iCs/>
          <w:color w:val="000000" w:themeColor="text1"/>
          <w:lang w:bidi="en-GB"/>
        </w:rPr>
        <w:t>Public Health Act of 1936, Section (164)</w:t>
      </w:r>
      <w:r>
        <w:rPr>
          <w:rFonts w:ascii="Arial" w:hAnsi="Arial" w:cs="Arial"/>
          <w:color w:val="000000" w:themeColor="text1"/>
          <w:lang w:bidi="en-GB"/>
        </w:rPr>
        <w:t xml:space="preserve"> and </w:t>
      </w:r>
      <w:r w:rsidR="00E25B5B">
        <w:rPr>
          <w:rFonts w:ascii="Arial" w:hAnsi="Arial" w:cs="Arial"/>
          <w:i/>
          <w:iCs/>
          <w:color w:val="000000" w:themeColor="text1"/>
          <w:lang w:bidi="en-GB"/>
        </w:rPr>
        <w:t xml:space="preserve">Open Spaces Act of 1906, Subsections (9) </w:t>
      </w:r>
      <w:r w:rsidR="00E25B5B">
        <w:rPr>
          <w:rFonts w:ascii="Arial" w:hAnsi="Arial" w:cs="Arial"/>
          <w:color w:val="000000" w:themeColor="text1"/>
          <w:lang w:bidi="en-GB"/>
        </w:rPr>
        <w:t xml:space="preserve">and </w:t>
      </w:r>
      <w:r w:rsidR="00E25B5B">
        <w:rPr>
          <w:rFonts w:ascii="Arial" w:hAnsi="Arial" w:cs="Arial"/>
          <w:i/>
          <w:iCs/>
          <w:color w:val="000000" w:themeColor="text1"/>
          <w:lang w:bidi="en-GB"/>
        </w:rPr>
        <w:t>(10)</w:t>
      </w:r>
      <w:r w:rsidR="00E25B5B">
        <w:rPr>
          <w:rFonts w:ascii="Arial" w:hAnsi="Arial" w:cs="Arial"/>
          <w:color w:val="000000" w:themeColor="text1"/>
          <w:lang w:bidi="en-GB"/>
        </w:rPr>
        <w:t>;</w:t>
      </w:r>
    </w:p>
    <w:p w14:paraId="760275F4" w14:textId="71288C50" w:rsidR="00E25B5B" w:rsidRPr="00E25B5B" w:rsidRDefault="00E25B5B" w:rsidP="00E25B5B">
      <w:pPr>
        <w:pStyle w:val="ListParagraph"/>
        <w:numPr>
          <w:ilvl w:val="1"/>
          <w:numId w:val="20"/>
        </w:numPr>
        <w:spacing w:after="0" w:line="276" w:lineRule="auto"/>
        <w:jc w:val="both"/>
        <w:rPr>
          <w:rFonts w:ascii="Arial" w:hAnsi="Arial" w:cs="Arial"/>
          <w:color w:val="000000" w:themeColor="text1"/>
          <w:lang w:bidi="en-GB"/>
        </w:rPr>
      </w:pPr>
      <w:r>
        <w:rPr>
          <w:rFonts w:ascii="Arial" w:hAnsi="Arial" w:cs="Arial"/>
          <w:color w:val="000000" w:themeColor="text1"/>
          <w:lang w:bidi="en-GB"/>
        </w:rPr>
        <w:t xml:space="preserve">to provide public conveniences, in accordance with the </w:t>
      </w:r>
      <w:r>
        <w:rPr>
          <w:rFonts w:ascii="Arial" w:hAnsi="Arial" w:cs="Arial"/>
          <w:i/>
          <w:iCs/>
          <w:color w:val="000000" w:themeColor="text1"/>
          <w:lang w:bidi="en-GB"/>
        </w:rPr>
        <w:t>Public Health Act of 1936, Section (87)</w:t>
      </w:r>
      <w:r>
        <w:rPr>
          <w:rFonts w:ascii="Arial" w:hAnsi="Arial" w:cs="Arial"/>
          <w:color w:val="000000" w:themeColor="text1"/>
          <w:lang w:bidi="en-GB"/>
        </w:rPr>
        <w:t>;</w:t>
      </w:r>
    </w:p>
    <w:p w14:paraId="75F28972" w14:textId="0CFC6DE2" w:rsidR="00E25B5B" w:rsidRPr="00E25B5B" w:rsidRDefault="00E25B5B" w:rsidP="00E25B5B">
      <w:pPr>
        <w:pStyle w:val="ListParagraph"/>
        <w:numPr>
          <w:ilvl w:val="1"/>
          <w:numId w:val="20"/>
        </w:numPr>
        <w:spacing w:after="0" w:line="276" w:lineRule="auto"/>
        <w:jc w:val="both"/>
        <w:rPr>
          <w:rFonts w:ascii="Arial" w:hAnsi="Arial" w:cs="Arial"/>
          <w:color w:val="000000" w:themeColor="text1"/>
          <w:lang w:bidi="en-GB"/>
        </w:rPr>
      </w:pPr>
      <w:r>
        <w:rPr>
          <w:rFonts w:ascii="Arial" w:hAnsi="Arial" w:cs="Arial"/>
          <w:color w:val="000000" w:themeColor="text1"/>
          <w:lang w:bidi="en-GB"/>
        </w:rPr>
        <w:t xml:space="preserve">to acquire land for or to provide recreation grounds, public walks, pleasure grounds and open spaces and to manage and control them, in accordance with the </w:t>
      </w:r>
      <w:r w:rsidRPr="00E25B5B">
        <w:rPr>
          <w:rFonts w:ascii="Arial" w:hAnsi="Arial" w:cs="Arial"/>
          <w:i/>
          <w:iCs/>
          <w:color w:val="000000"/>
          <w:sz w:val="23"/>
          <w:szCs w:val="23"/>
        </w:rPr>
        <w:t xml:space="preserve">Public Health Act </w:t>
      </w:r>
      <w:r>
        <w:rPr>
          <w:rFonts w:ascii="Arial" w:hAnsi="Arial" w:cs="Arial"/>
          <w:i/>
          <w:iCs/>
          <w:color w:val="000000"/>
          <w:sz w:val="23"/>
          <w:szCs w:val="23"/>
        </w:rPr>
        <w:t xml:space="preserve">of </w:t>
      </w:r>
      <w:r w:rsidRPr="00E25B5B">
        <w:rPr>
          <w:rFonts w:ascii="Arial" w:hAnsi="Arial" w:cs="Arial"/>
          <w:i/>
          <w:iCs/>
          <w:color w:val="000000"/>
          <w:sz w:val="23"/>
          <w:szCs w:val="23"/>
        </w:rPr>
        <w:t>1875</w:t>
      </w:r>
      <w:r>
        <w:rPr>
          <w:rFonts w:ascii="Arial" w:hAnsi="Arial" w:cs="Arial"/>
          <w:i/>
          <w:iCs/>
          <w:color w:val="000000"/>
          <w:sz w:val="23"/>
          <w:szCs w:val="23"/>
        </w:rPr>
        <w:t xml:space="preserve">, </w:t>
      </w:r>
      <w:r w:rsidRPr="00E25B5B">
        <w:rPr>
          <w:rFonts w:ascii="Arial" w:hAnsi="Arial" w:cs="Arial"/>
          <w:i/>
          <w:iCs/>
          <w:color w:val="000000"/>
          <w:sz w:val="23"/>
          <w:szCs w:val="23"/>
        </w:rPr>
        <w:t xml:space="preserve"> </w:t>
      </w:r>
      <w:r>
        <w:rPr>
          <w:rFonts w:ascii="Arial" w:hAnsi="Arial" w:cs="Arial"/>
          <w:i/>
          <w:iCs/>
          <w:color w:val="000000"/>
          <w:sz w:val="23"/>
          <w:szCs w:val="23"/>
        </w:rPr>
        <w:t>Section</w:t>
      </w:r>
      <w:r w:rsidRPr="00E25B5B">
        <w:rPr>
          <w:rFonts w:ascii="Arial" w:hAnsi="Arial" w:cs="Arial"/>
          <w:i/>
          <w:iCs/>
          <w:color w:val="000000"/>
          <w:sz w:val="23"/>
          <w:szCs w:val="23"/>
        </w:rPr>
        <w:t xml:space="preserve"> </w:t>
      </w:r>
      <w:r>
        <w:rPr>
          <w:rFonts w:ascii="Arial" w:hAnsi="Arial" w:cs="Arial"/>
          <w:i/>
          <w:iCs/>
          <w:color w:val="000000"/>
          <w:sz w:val="23"/>
          <w:szCs w:val="23"/>
        </w:rPr>
        <w:t>(</w:t>
      </w:r>
      <w:r w:rsidRPr="00E25B5B">
        <w:rPr>
          <w:rFonts w:ascii="Arial" w:hAnsi="Arial" w:cs="Arial"/>
          <w:i/>
          <w:iCs/>
          <w:color w:val="000000"/>
          <w:sz w:val="23"/>
          <w:szCs w:val="23"/>
        </w:rPr>
        <w:t>164</w:t>
      </w:r>
      <w:r>
        <w:rPr>
          <w:rFonts w:ascii="Arial" w:hAnsi="Arial" w:cs="Arial"/>
          <w:i/>
          <w:iCs/>
          <w:color w:val="000000"/>
          <w:sz w:val="23"/>
          <w:szCs w:val="23"/>
        </w:rPr>
        <w:t>)</w:t>
      </w:r>
      <w:r>
        <w:rPr>
          <w:rFonts w:ascii="Arial" w:hAnsi="Arial" w:cs="Arial"/>
          <w:color w:val="000000"/>
          <w:sz w:val="23"/>
          <w:szCs w:val="23"/>
        </w:rPr>
        <w:t>; the</w:t>
      </w:r>
      <w:r w:rsidRPr="00E25B5B">
        <w:rPr>
          <w:rFonts w:ascii="Arial" w:hAnsi="Arial" w:cs="Arial"/>
          <w:i/>
          <w:iCs/>
          <w:color w:val="000000"/>
          <w:sz w:val="23"/>
          <w:szCs w:val="23"/>
        </w:rPr>
        <w:t xml:space="preserve"> Local </w:t>
      </w:r>
      <w:r w:rsidR="00EE4DD2" w:rsidRPr="00E25B5B">
        <w:rPr>
          <w:rFonts w:ascii="Arial" w:hAnsi="Arial" w:cs="Arial"/>
          <w:i/>
          <w:iCs/>
          <w:color w:val="000000"/>
          <w:sz w:val="23"/>
          <w:szCs w:val="23"/>
        </w:rPr>
        <w:t>Gov</w:t>
      </w:r>
      <w:r w:rsidR="00EE4DD2">
        <w:rPr>
          <w:rFonts w:ascii="Arial" w:hAnsi="Arial" w:cs="Arial"/>
          <w:i/>
          <w:iCs/>
          <w:color w:val="000000"/>
          <w:sz w:val="23"/>
          <w:szCs w:val="23"/>
        </w:rPr>
        <w:t>ernment</w:t>
      </w:r>
      <w:r w:rsidRPr="00E25B5B">
        <w:rPr>
          <w:rFonts w:ascii="Arial" w:hAnsi="Arial" w:cs="Arial"/>
          <w:i/>
          <w:iCs/>
          <w:color w:val="000000"/>
          <w:sz w:val="23"/>
          <w:szCs w:val="23"/>
        </w:rPr>
        <w:t xml:space="preserve"> Act</w:t>
      </w:r>
      <w:r>
        <w:rPr>
          <w:rFonts w:ascii="Arial" w:hAnsi="Arial" w:cs="Arial"/>
          <w:i/>
          <w:iCs/>
          <w:color w:val="000000"/>
          <w:sz w:val="23"/>
          <w:szCs w:val="23"/>
        </w:rPr>
        <w:t xml:space="preserve"> of</w:t>
      </w:r>
      <w:r w:rsidRPr="00E25B5B">
        <w:rPr>
          <w:rFonts w:ascii="Arial" w:hAnsi="Arial" w:cs="Arial"/>
          <w:i/>
          <w:iCs/>
          <w:color w:val="000000"/>
          <w:sz w:val="23"/>
          <w:szCs w:val="23"/>
        </w:rPr>
        <w:t xml:space="preserve"> 1972</w:t>
      </w:r>
      <w:r>
        <w:rPr>
          <w:rFonts w:ascii="Arial" w:hAnsi="Arial" w:cs="Arial"/>
          <w:i/>
          <w:iCs/>
          <w:color w:val="000000"/>
          <w:sz w:val="23"/>
          <w:szCs w:val="23"/>
        </w:rPr>
        <w:t>,</w:t>
      </w:r>
      <w:r w:rsidRPr="00E25B5B">
        <w:rPr>
          <w:rFonts w:ascii="Arial" w:hAnsi="Arial" w:cs="Arial"/>
          <w:i/>
          <w:iCs/>
          <w:color w:val="000000"/>
          <w:sz w:val="23"/>
          <w:szCs w:val="23"/>
        </w:rPr>
        <w:t xml:space="preserve"> Sch</w:t>
      </w:r>
      <w:r>
        <w:rPr>
          <w:rFonts w:ascii="Arial" w:hAnsi="Arial" w:cs="Arial"/>
          <w:i/>
          <w:iCs/>
          <w:color w:val="000000"/>
          <w:sz w:val="23"/>
          <w:szCs w:val="23"/>
        </w:rPr>
        <w:t>edule</w:t>
      </w:r>
      <w:r w:rsidRPr="00E25B5B">
        <w:rPr>
          <w:rFonts w:ascii="Arial" w:hAnsi="Arial" w:cs="Arial"/>
          <w:i/>
          <w:iCs/>
          <w:color w:val="000000"/>
          <w:sz w:val="23"/>
          <w:szCs w:val="23"/>
        </w:rPr>
        <w:t xml:space="preserve"> </w:t>
      </w:r>
      <w:r>
        <w:rPr>
          <w:rFonts w:ascii="Arial" w:hAnsi="Arial" w:cs="Arial"/>
          <w:i/>
          <w:iCs/>
          <w:color w:val="000000"/>
          <w:sz w:val="23"/>
          <w:szCs w:val="23"/>
        </w:rPr>
        <w:t>(</w:t>
      </w:r>
      <w:r w:rsidRPr="00E25B5B">
        <w:rPr>
          <w:rFonts w:ascii="Arial" w:hAnsi="Arial" w:cs="Arial"/>
          <w:i/>
          <w:iCs/>
          <w:color w:val="000000"/>
          <w:sz w:val="23"/>
          <w:szCs w:val="23"/>
        </w:rPr>
        <w:t>14</w:t>
      </w:r>
      <w:r>
        <w:rPr>
          <w:rFonts w:ascii="Arial" w:hAnsi="Arial" w:cs="Arial"/>
          <w:i/>
          <w:iCs/>
          <w:color w:val="000000"/>
          <w:sz w:val="23"/>
          <w:szCs w:val="23"/>
        </w:rPr>
        <w:t>),</w:t>
      </w:r>
      <w:r w:rsidRPr="00E25B5B">
        <w:rPr>
          <w:rFonts w:ascii="Arial" w:hAnsi="Arial" w:cs="Arial"/>
          <w:i/>
          <w:iCs/>
          <w:color w:val="000000"/>
          <w:sz w:val="23"/>
          <w:szCs w:val="23"/>
        </w:rPr>
        <w:t xml:space="preserve"> </w:t>
      </w:r>
      <w:r>
        <w:rPr>
          <w:rFonts w:ascii="Arial" w:hAnsi="Arial" w:cs="Arial"/>
          <w:i/>
          <w:iCs/>
          <w:color w:val="000000"/>
          <w:sz w:val="23"/>
          <w:szCs w:val="23"/>
        </w:rPr>
        <w:t>P</w:t>
      </w:r>
      <w:r w:rsidRPr="00E25B5B">
        <w:rPr>
          <w:rFonts w:ascii="Arial" w:hAnsi="Arial" w:cs="Arial"/>
          <w:i/>
          <w:iCs/>
          <w:color w:val="000000"/>
          <w:sz w:val="23"/>
          <w:szCs w:val="23"/>
        </w:rPr>
        <w:t>ara</w:t>
      </w:r>
      <w:r>
        <w:rPr>
          <w:rFonts w:ascii="Arial" w:hAnsi="Arial" w:cs="Arial"/>
          <w:i/>
          <w:iCs/>
          <w:color w:val="000000"/>
          <w:sz w:val="23"/>
          <w:szCs w:val="23"/>
        </w:rPr>
        <w:t>graph</w:t>
      </w:r>
      <w:r w:rsidRPr="00E25B5B">
        <w:rPr>
          <w:rFonts w:ascii="Arial" w:hAnsi="Arial" w:cs="Arial"/>
          <w:i/>
          <w:iCs/>
          <w:color w:val="000000"/>
          <w:sz w:val="23"/>
          <w:szCs w:val="23"/>
        </w:rPr>
        <w:t xml:space="preserve"> </w:t>
      </w:r>
      <w:r>
        <w:rPr>
          <w:rFonts w:ascii="Arial" w:hAnsi="Arial" w:cs="Arial"/>
          <w:i/>
          <w:iCs/>
          <w:color w:val="000000"/>
          <w:sz w:val="23"/>
          <w:szCs w:val="23"/>
        </w:rPr>
        <w:t>(</w:t>
      </w:r>
      <w:r w:rsidRPr="00E25B5B">
        <w:rPr>
          <w:rFonts w:ascii="Arial" w:hAnsi="Arial" w:cs="Arial"/>
          <w:i/>
          <w:iCs/>
          <w:color w:val="000000"/>
          <w:sz w:val="23"/>
          <w:szCs w:val="23"/>
        </w:rPr>
        <w:t>27</w:t>
      </w:r>
      <w:r>
        <w:rPr>
          <w:rFonts w:ascii="Arial" w:hAnsi="Arial" w:cs="Arial"/>
          <w:i/>
          <w:iCs/>
          <w:color w:val="000000"/>
          <w:sz w:val="23"/>
          <w:szCs w:val="23"/>
        </w:rPr>
        <w:t>)</w:t>
      </w:r>
      <w:r>
        <w:rPr>
          <w:rFonts w:ascii="Arial" w:hAnsi="Arial" w:cs="Arial"/>
          <w:color w:val="000000"/>
          <w:sz w:val="23"/>
          <w:szCs w:val="23"/>
        </w:rPr>
        <w:t>; the</w:t>
      </w:r>
      <w:r w:rsidRPr="00E25B5B">
        <w:rPr>
          <w:rFonts w:ascii="Arial" w:hAnsi="Arial" w:cs="Arial"/>
          <w:i/>
          <w:iCs/>
          <w:color w:val="000000"/>
          <w:sz w:val="23"/>
          <w:szCs w:val="23"/>
        </w:rPr>
        <w:t xml:space="preserve"> Public Health Acts: Amendment Act </w:t>
      </w:r>
      <w:r>
        <w:rPr>
          <w:rFonts w:ascii="Arial" w:hAnsi="Arial" w:cs="Arial"/>
          <w:i/>
          <w:iCs/>
          <w:color w:val="000000"/>
          <w:sz w:val="23"/>
          <w:szCs w:val="23"/>
        </w:rPr>
        <w:t xml:space="preserve">of </w:t>
      </w:r>
      <w:r w:rsidRPr="00E25B5B">
        <w:rPr>
          <w:rFonts w:ascii="Arial" w:hAnsi="Arial" w:cs="Arial"/>
          <w:i/>
          <w:iCs/>
          <w:color w:val="000000"/>
          <w:sz w:val="23"/>
          <w:szCs w:val="23"/>
        </w:rPr>
        <w:t>1890</w:t>
      </w:r>
      <w:r>
        <w:rPr>
          <w:rFonts w:ascii="Arial" w:hAnsi="Arial" w:cs="Arial"/>
          <w:i/>
          <w:iCs/>
          <w:color w:val="000000"/>
          <w:sz w:val="23"/>
          <w:szCs w:val="23"/>
        </w:rPr>
        <w:t>,</w:t>
      </w:r>
      <w:r w:rsidRPr="00E25B5B">
        <w:rPr>
          <w:rFonts w:ascii="Arial" w:hAnsi="Arial" w:cs="Arial"/>
          <w:i/>
          <w:iCs/>
          <w:color w:val="000000"/>
          <w:sz w:val="23"/>
          <w:szCs w:val="23"/>
        </w:rPr>
        <w:t xml:space="preserve"> </w:t>
      </w:r>
      <w:r>
        <w:rPr>
          <w:rFonts w:ascii="Arial" w:hAnsi="Arial" w:cs="Arial"/>
          <w:i/>
          <w:iCs/>
          <w:color w:val="000000"/>
          <w:sz w:val="23"/>
          <w:szCs w:val="23"/>
        </w:rPr>
        <w:t>Section</w:t>
      </w:r>
      <w:r w:rsidRPr="00E25B5B">
        <w:rPr>
          <w:rFonts w:ascii="Arial" w:hAnsi="Arial" w:cs="Arial"/>
          <w:i/>
          <w:iCs/>
          <w:color w:val="000000"/>
          <w:sz w:val="23"/>
          <w:szCs w:val="23"/>
        </w:rPr>
        <w:t xml:space="preserve"> </w:t>
      </w:r>
      <w:r>
        <w:rPr>
          <w:rFonts w:ascii="Arial" w:hAnsi="Arial" w:cs="Arial"/>
          <w:i/>
          <w:iCs/>
          <w:color w:val="000000"/>
          <w:sz w:val="23"/>
          <w:szCs w:val="23"/>
        </w:rPr>
        <w:t>(</w:t>
      </w:r>
      <w:r w:rsidRPr="00E25B5B">
        <w:rPr>
          <w:rFonts w:ascii="Arial" w:hAnsi="Arial" w:cs="Arial"/>
          <w:i/>
          <w:iCs/>
          <w:color w:val="000000"/>
          <w:sz w:val="23"/>
          <w:szCs w:val="23"/>
        </w:rPr>
        <w:t>44</w:t>
      </w:r>
      <w:r>
        <w:rPr>
          <w:rFonts w:ascii="Arial" w:hAnsi="Arial" w:cs="Arial"/>
          <w:i/>
          <w:iCs/>
          <w:color w:val="000000"/>
          <w:sz w:val="23"/>
          <w:szCs w:val="23"/>
        </w:rPr>
        <w:t>)</w:t>
      </w:r>
      <w:r>
        <w:rPr>
          <w:rFonts w:ascii="Arial" w:hAnsi="Arial" w:cs="Arial"/>
          <w:color w:val="000000"/>
          <w:sz w:val="23"/>
          <w:szCs w:val="23"/>
        </w:rPr>
        <w:t xml:space="preserve">; and, the </w:t>
      </w:r>
      <w:r w:rsidRPr="00E25B5B">
        <w:rPr>
          <w:rFonts w:ascii="Arial" w:hAnsi="Arial" w:cs="Arial"/>
          <w:i/>
          <w:iCs/>
          <w:color w:val="000000"/>
          <w:sz w:val="23"/>
          <w:szCs w:val="23"/>
        </w:rPr>
        <w:t>Open Spaces Ac</w:t>
      </w:r>
      <w:r>
        <w:rPr>
          <w:rFonts w:ascii="Arial" w:hAnsi="Arial" w:cs="Arial"/>
          <w:i/>
          <w:iCs/>
          <w:color w:val="000000"/>
          <w:sz w:val="23"/>
          <w:szCs w:val="23"/>
        </w:rPr>
        <w:t>t of</w:t>
      </w:r>
      <w:r w:rsidRPr="00E25B5B">
        <w:rPr>
          <w:rFonts w:ascii="Arial" w:hAnsi="Arial" w:cs="Arial"/>
          <w:i/>
          <w:iCs/>
          <w:color w:val="000000"/>
          <w:sz w:val="23"/>
          <w:szCs w:val="23"/>
        </w:rPr>
        <w:t xml:space="preserve"> 1906 </w:t>
      </w:r>
      <w:r>
        <w:rPr>
          <w:rFonts w:ascii="Arial" w:hAnsi="Arial" w:cs="Arial"/>
          <w:i/>
          <w:iCs/>
          <w:color w:val="000000"/>
          <w:sz w:val="23"/>
          <w:szCs w:val="23"/>
        </w:rPr>
        <w:t>Sections (9) and (10);</w:t>
      </w:r>
    </w:p>
    <w:p w14:paraId="4482E8F1" w14:textId="364730CF" w:rsidR="00E25B5B" w:rsidRDefault="00EE4DD2" w:rsidP="00E25B5B">
      <w:pPr>
        <w:pStyle w:val="ListParagraph"/>
        <w:numPr>
          <w:ilvl w:val="1"/>
          <w:numId w:val="20"/>
        </w:numPr>
        <w:spacing w:after="0" w:line="276" w:lineRule="auto"/>
        <w:jc w:val="both"/>
        <w:rPr>
          <w:rFonts w:ascii="Arial" w:hAnsi="Arial" w:cs="Arial"/>
          <w:color w:val="000000" w:themeColor="text1"/>
          <w:lang w:bidi="en-GB"/>
        </w:rPr>
      </w:pPr>
      <w:r>
        <w:rPr>
          <w:rFonts w:ascii="Arial" w:hAnsi="Arial" w:cs="Arial"/>
          <w:color w:val="000000" w:themeColor="text1"/>
          <w:lang w:bidi="en-GB"/>
        </w:rPr>
        <w:t>to provide gymnasiums, in accordance with the L</w:t>
      </w:r>
      <w:r w:rsidRPr="00132DBF">
        <w:rPr>
          <w:rFonts w:ascii="Arial" w:hAnsi="Arial" w:cs="Arial"/>
          <w:i/>
          <w:iCs/>
          <w:color w:val="000000" w:themeColor="text1"/>
          <w:lang w:bidi="en-GB"/>
        </w:rPr>
        <w:t>ocal Government (Miscellaneous</w:t>
      </w:r>
      <w:r>
        <w:rPr>
          <w:rFonts w:ascii="Arial" w:hAnsi="Arial" w:cs="Arial"/>
          <w:i/>
          <w:iCs/>
          <w:color w:val="000000" w:themeColor="text1"/>
          <w:lang w:bidi="en-GB"/>
        </w:rPr>
        <w:t xml:space="preserve"> Provisions</w:t>
      </w:r>
      <w:r w:rsidRPr="00132DBF">
        <w:rPr>
          <w:rFonts w:ascii="Arial" w:hAnsi="Arial" w:cs="Arial"/>
          <w:i/>
          <w:iCs/>
          <w:color w:val="000000" w:themeColor="text1"/>
          <w:lang w:bidi="en-GB"/>
        </w:rPr>
        <w:t>) Act of 1953, Section (</w:t>
      </w:r>
      <w:r>
        <w:rPr>
          <w:rFonts w:ascii="Arial" w:hAnsi="Arial" w:cs="Arial"/>
          <w:i/>
          <w:iCs/>
          <w:color w:val="000000" w:themeColor="text1"/>
          <w:lang w:bidi="en-GB"/>
        </w:rPr>
        <w:t>54)</w:t>
      </w:r>
      <w:r>
        <w:rPr>
          <w:rFonts w:ascii="Arial" w:hAnsi="Arial" w:cs="Arial"/>
          <w:color w:val="000000" w:themeColor="text1"/>
          <w:lang w:bidi="en-GB"/>
        </w:rPr>
        <w:t>;</w:t>
      </w:r>
    </w:p>
    <w:p w14:paraId="6428569B" w14:textId="267F344D" w:rsidR="00231C48" w:rsidRDefault="00231C48" w:rsidP="00E25B5B">
      <w:pPr>
        <w:pStyle w:val="ListParagraph"/>
        <w:numPr>
          <w:ilvl w:val="1"/>
          <w:numId w:val="20"/>
        </w:numPr>
        <w:spacing w:after="0" w:line="276" w:lineRule="auto"/>
        <w:jc w:val="both"/>
        <w:rPr>
          <w:rFonts w:ascii="Arial" w:hAnsi="Arial" w:cs="Arial"/>
          <w:color w:val="000000" w:themeColor="text1"/>
          <w:lang w:bidi="en-GB"/>
        </w:rPr>
      </w:pPr>
      <w:r>
        <w:rPr>
          <w:rFonts w:ascii="Arial" w:hAnsi="Arial" w:cs="Arial"/>
          <w:color w:val="000000" w:themeColor="text1"/>
          <w:lang w:bidi="en-GB"/>
        </w:rPr>
        <w:t xml:space="preserve">to make arrangement with licensed taxi or hire car operators whereby they are reimbursed for giving fare concessions to persons resident in the Council area eligible to receive travel concessions under schemes established by the County </w:t>
      </w:r>
      <w:r>
        <w:rPr>
          <w:rFonts w:ascii="Arial" w:hAnsi="Arial" w:cs="Arial"/>
          <w:color w:val="000000" w:themeColor="text1"/>
          <w:lang w:bidi="en-GB"/>
        </w:rPr>
        <w:lastRenderedPageBreak/>
        <w:t xml:space="preserve">or District under the </w:t>
      </w:r>
      <w:r w:rsidRPr="00231C48">
        <w:rPr>
          <w:rFonts w:ascii="Arial" w:hAnsi="Arial" w:cs="Arial"/>
          <w:i/>
          <w:iCs/>
          <w:color w:val="000000" w:themeColor="text1"/>
          <w:lang w:bidi="en-GB"/>
        </w:rPr>
        <w:t>Transport Act of 1985</w:t>
      </w:r>
      <w:r>
        <w:rPr>
          <w:rFonts w:ascii="Arial" w:hAnsi="Arial" w:cs="Arial"/>
          <w:color w:val="000000" w:themeColor="text1"/>
          <w:lang w:bidi="en-GB"/>
        </w:rPr>
        <w:t xml:space="preserve">, in accordance with the </w:t>
      </w:r>
      <w:r>
        <w:rPr>
          <w:rFonts w:ascii="Arial" w:hAnsi="Arial" w:cs="Arial"/>
          <w:i/>
          <w:iCs/>
          <w:color w:val="000000" w:themeColor="text1"/>
          <w:lang w:bidi="en-GB"/>
        </w:rPr>
        <w:t>Local Government Rating Act of 1997</w:t>
      </w:r>
      <w:r>
        <w:rPr>
          <w:rFonts w:ascii="Arial" w:hAnsi="Arial" w:cs="Arial"/>
          <w:color w:val="000000" w:themeColor="text1"/>
          <w:lang w:bidi="en-GB"/>
        </w:rPr>
        <w:t>;</w:t>
      </w:r>
    </w:p>
    <w:p w14:paraId="790646FC" w14:textId="014BD6B6" w:rsidR="00231C48" w:rsidRDefault="00231C48" w:rsidP="00E25B5B">
      <w:pPr>
        <w:pStyle w:val="ListParagraph"/>
        <w:numPr>
          <w:ilvl w:val="1"/>
          <w:numId w:val="20"/>
        </w:numPr>
        <w:spacing w:after="0" w:line="276" w:lineRule="auto"/>
        <w:jc w:val="both"/>
        <w:rPr>
          <w:rFonts w:ascii="Arial" w:hAnsi="Arial" w:cs="Arial"/>
          <w:color w:val="000000" w:themeColor="text1"/>
          <w:lang w:bidi="en-GB"/>
        </w:rPr>
      </w:pPr>
      <w:r>
        <w:rPr>
          <w:rFonts w:ascii="Arial" w:hAnsi="Arial" w:cs="Arial"/>
          <w:color w:val="000000" w:themeColor="text1"/>
          <w:lang w:bidi="en-GB"/>
        </w:rPr>
        <w:t xml:space="preserve">the right to be notified of </w:t>
      </w:r>
      <w:r w:rsidR="00390DBB">
        <w:rPr>
          <w:rFonts w:ascii="Arial" w:hAnsi="Arial" w:cs="Arial"/>
          <w:color w:val="000000" w:themeColor="text1"/>
          <w:lang w:bidi="en-GB"/>
        </w:rPr>
        <w:t xml:space="preserve">all </w:t>
      </w:r>
      <w:r>
        <w:rPr>
          <w:rFonts w:ascii="Arial" w:hAnsi="Arial" w:cs="Arial"/>
          <w:color w:val="000000" w:themeColor="text1"/>
          <w:lang w:bidi="en-GB"/>
        </w:rPr>
        <w:t>planning application</w:t>
      </w:r>
      <w:r w:rsidR="0030509E">
        <w:rPr>
          <w:rFonts w:ascii="Arial" w:hAnsi="Arial" w:cs="Arial"/>
          <w:color w:val="000000" w:themeColor="text1"/>
          <w:lang w:bidi="en-GB"/>
        </w:rPr>
        <w:t>s</w:t>
      </w:r>
      <w:r>
        <w:rPr>
          <w:rFonts w:ascii="Arial" w:hAnsi="Arial" w:cs="Arial"/>
          <w:color w:val="000000" w:themeColor="text1"/>
          <w:lang w:bidi="en-GB"/>
        </w:rPr>
        <w:t xml:space="preserve">, in accordance with the </w:t>
      </w:r>
      <w:r>
        <w:rPr>
          <w:rFonts w:ascii="Arial" w:hAnsi="Arial" w:cs="Arial"/>
          <w:i/>
          <w:iCs/>
          <w:color w:val="000000" w:themeColor="text1"/>
          <w:lang w:bidi="en-GB"/>
        </w:rPr>
        <w:t>Town and County Planning Act of 1990, Schedule (1), Paragraph (8)</w:t>
      </w:r>
      <w:r>
        <w:rPr>
          <w:rFonts w:ascii="Arial" w:hAnsi="Arial" w:cs="Arial"/>
          <w:color w:val="000000" w:themeColor="text1"/>
          <w:lang w:bidi="en-GB"/>
        </w:rPr>
        <w:t>;</w:t>
      </w:r>
    </w:p>
    <w:p w14:paraId="5913D62A" w14:textId="1EECD94D" w:rsidR="009779BB" w:rsidRDefault="00231C48" w:rsidP="009779BB">
      <w:pPr>
        <w:pStyle w:val="ListParagraph"/>
        <w:numPr>
          <w:ilvl w:val="1"/>
          <w:numId w:val="20"/>
        </w:numPr>
        <w:spacing w:after="0" w:line="276" w:lineRule="auto"/>
        <w:jc w:val="both"/>
        <w:rPr>
          <w:rFonts w:ascii="Arial" w:hAnsi="Arial" w:cs="Arial"/>
          <w:color w:val="000000" w:themeColor="text1"/>
          <w:lang w:bidi="en-GB"/>
        </w:rPr>
      </w:pPr>
      <w:r>
        <w:rPr>
          <w:rFonts w:ascii="Arial" w:hAnsi="Arial" w:cs="Arial"/>
          <w:color w:val="000000" w:themeColor="text1"/>
          <w:lang w:bidi="en-GB"/>
        </w:rPr>
        <w:t xml:space="preserve">the power to contribute to expenditure by highways authority </w:t>
      </w:r>
      <w:r w:rsidR="009779BB">
        <w:rPr>
          <w:rFonts w:ascii="Arial" w:hAnsi="Arial" w:cs="Arial"/>
          <w:color w:val="000000" w:themeColor="text1"/>
          <w:lang w:bidi="en-GB"/>
        </w:rPr>
        <w:t xml:space="preserve">in constructing, removing or maintaining traffic calming works, if it will be of benefit to the area, in accordance with the </w:t>
      </w:r>
      <w:r w:rsidR="009779BB">
        <w:rPr>
          <w:rFonts w:ascii="Arial" w:hAnsi="Arial" w:cs="Arial"/>
          <w:i/>
          <w:iCs/>
          <w:color w:val="000000" w:themeColor="text1"/>
          <w:lang w:bidi="en-GB"/>
        </w:rPr>
        <w:t>Local Government Rating Act of 1997</w:t>
      </w:r>
      <w:r w:rsidR="009779BB">
        <w:rPr>
          <w:rFonts w:ascii="Arial" w:hAnsi="Arial" w:cs="Arial"/>
          <w:color w:val="000000" w:themeColor="text1"/>
          <w:lang w:bidi="en-GB"/>
        </w:rPr>
        <w:t>;</w:t>
      </w:r>
    </w:p>
    <w:p w14:paraId="7F593224" w14:textId="681B5C61" w:rsidR="009779BB" w:rsidRDefault="009779BB" w:rsidP="009779BB">
      <w:pPr>
        <w:pStyle w:val="ListParagraph"/>
        <w:numPr>
          <w:ilvl w:val="1"/>
          <w:numId w:val="20"/>
        </w:numPr>
        <w:spacing w:after="0" w:line="276" w:lineRule="auto"/>
        <w:jc w:val="both"/>
        <w:rPr>
          <w:rFonts w:ascii="Arial" w:hAnsi="Arial" w:cs="Arial"/>
          <w:color w:val="000000" w:themeColor="text1"/>
          <w:lang w:bidi="en-GB"/>
        </w:rPr>
      </w:pPr>
      <w:r>
        <w:rPr>
          <w:rFonts w:ascii="Arial" w:hAnsi="Arial" w:cs="Arial"/>
          <w:color w:val="000000" w:themeColor="text1"/>
          <w:lang w:bidi="en-GB"/>
        </w:rPr>
        <w:t>to make and erect ornamental village signs under the powers to encourage visitor</w:t>
      </w:r>
      <w:r w:rsidR="002112E0">
        <w:rPr>
          <w:rFonts w:ascii="Arial" w:hAnsi="Arial" w:cs="Arial"/>
          <w:color w:val="000000" w:themeColor="text1"/>
          <w:lang w:bidi="en-GB"/>
        </w:rPr>
        <w:t>s</w:t>
      </w:r>
      <w:bookmarkStart w:id="0" w:name="_GoBack"/>
      <w:bookmarkEnd w:id="0"/>
      <w:r>
        <w:rPr>
          <w:rFonts w:ascii="Arial" w:hAnsi="Arial" w:cs="Arial"/>
          <w:color w:val="000000" w:themeColor="text1"/>
          <w:lang w:bidi="en-GB"/>
        </w:rPr>
        <w:t xml:space="preserve"> to the locality, in accordance with the </w:t>
      </w:r>
      <w:r>
        <w:rPr>
          <w:rFonts w:ascii="Arial" w:hAnsi="Arial" w:cs="Arial"/>
          <w:i/>
          <w:iCs/>
          <w:color w:val="000000" w:themeColor="text1"/>
          <w:lang w:bidi="en-GB"/>
        </w:rPr>
        <w:t>Local Government Act of 1972, Section (144)</w:t>
      </w:r>
      <w:r>
        <w:rPr>
          <w:rFonts w:ascii="Arial" w:hAnsi="Arial" w:cs="Arial"/>
          <w:color w:val="000000" w:themeColor="text1"/>
          <w:lang w:bidi="en-GB"/>
        </w:rPr>
        <w:t>;</w:t>
      </w:r>
    </w:p>
    <w:p w14:paraId="23BDA584" w14:textId="59813ECF" w:rsidR="00231C48" w:rsidRDefault="009779BB" w:rsidP="00E25B5B">
      <w:pPr>
        <w:pStyle w:val="ListParagraph"/>
        <w:numPr>
          <w:ilvl w:val="1"/>
          <w:numId w:val="20"/>
        </w:numPr>
        <w:spacing w:after="0" w:line="276" w:lineRule="auto"/>
        <w:jc w:val="both"/>
        <w:rPr>
          <w:rFonts w:ascii="Arial" w:hAnsi="Arial" w:cs="Arial"/>
          <w:color w:val="000000" w:themeColor="text1"/>
          <w:lang w:bidi="en-GB"/>
        </w:rPr>
      </w:pPr>
      <w:r>
        <w:rPr>
          <w:rFonts w:ascii="Arial" w:hAnsi="Arial" w:cs="Arial"/>
          <w:color w:val="000000" w:themeColor="text1"/>
          <w:lang w:bidi="en-GB"/>
        </w:rPr>
        <w:t xml:space="preserve">to maintain, repair, protect and adapt war memorials, in accordance with the </w:t>
      </w:r>
      <w:r>
        <w:rPr>
          <w:rFonts w:ascii="Arial" w:hAnsi="Arial" w:cs="Arial"/>
          <w:i/>
          <w:iCs/>
          <w:color w:val="000000" w:themeColor="text1"/>
          <w:lang w:bidi="en-GB"/>
        </w:rPr>
        <w:t xml:space="preserve">War Memorial (Local Authorities’ Powers) Act of 1923, Section (1), </w:t>
      </w:r>
      <w:r>
        <w:rPr>
          <w:rFonts w:ascii="Arial" w:hAnsi="Arial" w:cs="Arial"/>
          <w:color w:val="000000" w:themeColor="text1"/>
          <w:lang w:bidi="en-GB"/>
        </w:rPr>
        <w:t xml:space="preserve">as extended by the </w:t>
      </w:r>
      <w:r>
        <w:rPr>
          <w:rFonts w:ascii="Arial" w:hAnsi="Arial" w:cs="Arial"/>
          <w:i/>
          <w:iCs/>
          <w:color w:val="000000" w:themeColor="text1"/>
          <w:lang w:bidi="en-GB"/>
        </w:rPr>
        <w:t>Local Government Act of 1948, Section (133)</w:t>
      </w:r>
      <w:r>
        <w:rPr>
          <w:rFonts w:ascii="Arial" w:hAnsi="Arial" w:cs="Arial"/>
          <w:color w:val="000000" w:themeColor="text1"/>
          <w:lang w:bidi="en-GB"/>
        </w:rPr>
        <w:t>; and,</w:t>
      </w:r>
    </w:p>
    <w:p w14:paraId="48186CFE" w14:textId="1BE2E4C0" w:rsidR="009779BB" w:rsidRPr="00E25B5B" w:rsidRDefault="009779BB" w:rsidP="00E25B5B">
      <w:pPr>
        <w:pStyle w:val="ListParagraph"/>
        <w:numPr>
          <w:ilvl w:val="1"/>
          <w:numId w:val="20"/>
        </w:numPr>
        <w:spacing w:after="0" w:line="276" w:lineRule="auto"/>
        <w:jc w:val="both"/>
        <w:rPr>
          <w:rFonts w:ascii="Arial" w:hAnsi="Arial" w:cs="Arial"/>
          <w:color w:val="000000" w:themeColor="text1"/>
          <w:lang w:bidi="en-GB"/>
        </w:rPr>
      </w:pPr>
      <w:r>
        <w:rPr>
          <w:rFonts w:ascii="Arial" w:hAnsi="Arial" w:cs="Arial"/>
          <w:color w:val="000000" w:themeColor="text1"/>
          <w:lang w:bidi="en-GB"/>
        </w:rPr>
        <w:t>to utilise well</w:t>
      </w:r>
      <w:r w:rsidR="00A02EBE">
        <w:rPr>
          <w:rFonts w:ascii="Arial" w:hAnsi="Arial" w:cs="Arial"/>
          <w:color w:val="000000" w:themeColor="text1"/>
          <w:lang w:bidi="en-GB"/>
        </w:rPr>
        <w:t>s</w:t>
      </w:r>
      <w:r>
        <w:rPr>
          <w:rFonts w:ascii="Arial" w:hAnsi="Arial" w:cs="Arial"/>
          <w:color w:val="000000" w:themeColor="text1"/>
          <w:lang w:bidi="en-GB"/>
        </w:rPr>
        <w:t>, spring</w:t>
      </w:r>
      <w:r w:rsidR="00A02EBE">
        <w:rPr>
          <w:rFonts w:ascii="Arial" w:hAnsi="Arial" w:cs="Arial"/>
          <w:color w:val="000000" w:themeColor="text1"/>
          <w:lang w:bidi="en-GB"/>
        </w:rPr>
        <w:t>s</w:t>
      </w:r>
      <w:r>
        <w:rPr>
          <w:rFonts w:ascii="Arial" w:hAnsi="Arial" w:cs="Arial"/>
          <w:color w:val="000000" w:themeColor="text1"/>
          <w:lang w:bidi="en-GB"/>
        </w:rPr>
        <w:t>, or stream</w:t>
      </w:r>
      <w:r w:rsidR="00A02EBE">
        <w:rPr>
          <w:rFonts w:ascii="Arial" w:hAnsi="Arial" w:cs="Arial"/>
          <w:color w:val="000000" w:themeColor="text1"/>
          <w:lang w:bidi="en-GB"/>
        </w:rPr>
        <w:t>s</w:t>
      </w:r>
      <w:r>
        <w:rPr>
          <w:rFonts w:ascii="Arial" w:hAnsi="Arial" w:cs="Arial"/>
          <w:color w:val="000000" w:themeColor="text1"/>
          <w:lang w:bidi="en-GB"/>
        </w:rPr>
        <w:t xml:space="preserve"> and provide facilities for obtaining water therefrom, in accordance with the </w:t>
      </w:r>
      <w:r>
        <w:rPr>
          <w:rFonts w:ascii="Arial" w:hAnsi="Arial" w:cs="Arial"/>
          <w:i/>
          <w:iCs/>
          <w:color w:val="000000" w:themeColor="text1"/>
          <w:lang w:bidi="en-GB"/>
        </w:rPr>
        <w:t>Public Health Act of 1936, Section (125)</w:t>
      </w:r>
      <w:r>
        <w:rPr>
          <w:rFonts w:ascii="Arial" w:hAnsi="Arial" w:cs="Arial"/>
          <w:color w:val="000000" w:themeColor="text1"/>
          <w:lang w:bidi="en-GB"/>
        </w:rPr>
        <w:t>.</w:t>
      </w:r>
    </w:p>
    <w:p w14:paraId="67A839F4" w14:textId="77777777" w:rsidR="00065646" w:rsidRPr="00055116" w:rsidRDefault="00065646" w:rsidP="005E47CC">
      <w:pPr>
        <w:spacing w:after="0" w:line="276" w:lineRule="auto"/>
        <w:jc w:val="both"/>
        <w:rPr>
          <w:rFonts w:ascii="Arial" w:hAnsi="Arial" w:cs="Arial"/>
          <w:color w:val="000000" w:themeColor="text1"/>
        </w:rPr>
      </w:pPr>
    </w:p>
    <w:p w14:paraId="2FB4F822" w14:textId="3B2E22C1" w:rsidR="0035754E" w:rsidRPr="00055116" w:rsidRDefault="002C6B91" w:rsidP="005E47CC">
      <w:pPr>
        <w:spacing w:after="0" w:line="276" w:lineRule="auto"/>
        <w:jc w:val="both"/>
        <w:rPr>
          <w:rFonts w:ascii="Arial" w:hAnsi="Arial" w:cs="Arial"/>
          <w:b/>
          <w:color w:val="000000" w:themeColor="text1"/>
        </w:rPr>
      </w:pPr>
      <w:r w:rsidRPr="00055116">
        <w:rPr>
          <w:rFonts w:ascii="Arial" w:eastAsia="Times New Roman" w:hAnsi="Arial" w:cs="Arial"/>
          <w:b/>
          <w:bCs/>
          <w:color w:val="000000" w:themeColor="text1"/>
          <w:kern w:val="24"/>
          <w:sz w:val="24"/>
          <w:szCs w:val="24"/>
        </w:rPr>
        <w:t>PART 5</w:t>
      </w:r>
      <w:r w:rsidR="0035754E" w:rsidRPr="00055116">
        <w:rPr>
          <w:rFonts w:ascii="Arial" w:eastAsia="Times New Roman" w:hAnsi="Arial" w:cs="Arial"/>
          <w:b/>
          <w:bCs/>
          <w:color w:val="000000" w:themeColor="text1"/>
          <w:kern w:val="24"/>
          <w:sz w:val="24"/>
          <w:szCs w:val="24"/>
        </w:rPr>
        <w:t xml:space="preserve">. </w:t>
      </w:r>
      <w:r w:rsidR="00B440D9" w:rsidRPr="00055116">
        <w:rPr>
          <w:rFonts w:ascii="Arial" w:eastAsia="Times New Roman" w:hAnsi="Arial" w:cs="Arial"/>
          <w:b/>
          <w:bCs/>
          <w:color w:val="000000" w:themeColor="text1"/>
          <w:kern w:val="24"/>
          <w:sz w:val="24"/>
          <w:szCs w:val="24"/>
        </w:rPr>
        <w:t>REPORTING</w:t>
      </w:r>
    </w:p>
    <w:p w14:paraId="2E35FF34" w14:textId="6ADC43E5" w:rsidR="0035754E" w:rsidRPr="00055116" w:rsidRDefault="0035754E" w:rsidP="005E47CC">
      <w:pPr>
        <w:spacing w:after="0" w:line="276" w:lineRule="auto"/>
        <w:jc w:val="both"/>
        <w:rPr>
          <w:rFonts w:ascii="Arial" w:hAnsi="Arial" w:cs="Arial"/>
          <w:b/>
          <w:color w:val="000000" w:themeColor="text1"/>
        </w:rPr>
      </w:pPr>
      <w:r w:rsidRPr="00055116">
        <w:rPr>
          <w:rFonts w:ascii="Arial" w:hAnsi="Arial" w:cs="Arial"/>
          <w:noProof/>
          <w:color w:val="000000" w:themeColor="text1"/>
          <w:lang w:eastAsia="en-GB"/>
        </w:rPr>
        <mc:AlternateContent>
          <mc:Choice Requires="wps">
            <w:drawing>
              <wp:anchor distT="0" distB="0" distL="114300" distR="114300" simplePos="0" relativeHeight="251629568" behindDoc="0" locked="0" layoutInCell="1" allowOverlap="1" wp14:anchorId="2E65D41B" wp14:editId="4692F05F">
                <wp:simplePos x="0" y="0"/>
                <wp:positionH relativeFrom="column">
                  <wp:posOffset>0</wp:posOffset>
                </wp:positionH>
                <wp:positionV relativeFrom="paragraph">
                  <wp:posOffset>19050</wp:posOffset>
                </wp:positionV>
                <wp:extent cx="295275" cy="0"/>
                <wp:effectExtent l="0" t="12700" r="22225" b="12700"/>
                <wp:wrapNone/>
                <wp:docPr id="29" name="Straight Connector 29"/>
                <wp:cNvGraphicFramePr/>
                <a:graphic xmlns:a="http://schemas.openxmlformats.org/drawingml/2006/main">
                  <a:graphicData uri="http://schemas.microsoft.com/office/word/2010/wordprocessingShape">
                    <wps:wsp>
                      <wps:cNvCnPr/>
                      <wps:spPr>
                        <a:xfrm>
                          <a:off x="0" y="0"/>
                          <a:ext cx="295275" cy="0"/>
                        </a:xfrm>
                        <a:prstGeom prst="line">
                          <a:avLst/>
                        </a:prstGeom>
                        <a:ln w="28575">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1B6CAF4" id="Straight Connector 29" o:spid="_x0000_s1026" style="position:absolute;z-index:251629568;visibility:visible;mso-wrap-style:square;mso-wrap-distance-left:9pt;mso-wrap-distance-top:0;mso-wrap-distance-right:9pt;mso-wrap-distance-bottom:0;mso-position-horizontal:absolute;mso-position-horizontal-relative:text;mso-position-vertical:absolute;mso-position-vertical-relative:text" from="0,1.5pt" to="23.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" strokeweight="2.25pt">
                <v:stroke joinstyle="miter"/>
              </v:line>
            </w:pict>
          </mc:Fallback>
        </mc:AlternateContent>
      </w:r>
    </w:p>
    <w:p w14:paraId="67717E8A" w14:textId="466A686F" w:rsidR="00D43FEF" w:rsidRPr="00D43FEF" w:rsidRDefault="001A043E" w:rsidP="005E47CC">
      <w:pPr>
        <w:pStyle w:val="ListParagraph"/>
        <w:numPr>
          <w:ilvl w:val="0"/>
          <w:numId w:val="20"/>
        </w:numPr>
        <w:spacing w:after="0" w:line="276" w:lineRule="auto"/>
        <w:jc w:val="both"/>
        <w:rPr>
          <w:rFonts w:ascii="Arial" w:hAnsi="Arial" w:cs="Arial"/>
          <w:bCs/>
          <w:color w:val="000000" w:themeColor="text1"/>
          <w:lang w:bidi="en-GB"/>
        </w:rPr>
      </w:pPr>
      <w:r>
        <w:rPr>
          <w:rFonts w:ascii="Arial" w:hAnsi="Arial" w:cs="Arial"/>
          <w:bCs/>
          <w:color w:val="000000" w:themeColor="text1"/>
          <w:lang w:bidi="en-GB"/>
        </w:rPr>
        <w:t xml:space="preserve">The </w:t>
      </w:r>
      <w:r w:rsidR="000058D3">
        <w:rPr>
          <w:rFonts w:ascii="Arial" w:hAnsi="Arial" w:cs="Arial"/>
          <w:color w:val="000000" w:themeColor="text1"/>
          <w:lang w:bidi="en-GB"/>
        </w:rPr>
        <w:t>Committee for Development, Planning and Transportation (CDPT)</w:t>
      </w:r>
      <w:r>
        <w:rPr>
          <w:rFonts w:ascii="Arial" w:hAnsi="Arial" w:cs="Arial"/>
          <w:bCs/>
          <w:color w:val="000000" w:themeColor="text1"/>
          <w:lang w:bidi="en-GB"/>
        </w:rPr>
        <w:t>, through its Chair, will provide appropriate written reports to</w:t>
      </w:r>
      <w:r w:rsidR="00164316">
        <w:rPr>
          <w:rFonts w:ascii="Arial" w:hAnsi="Arial" w:cs="Arial"/>
          <w:bCs/>
          <w:color w:val="000000" w:themeColor="text1"/>
          <w:lang w:bidi="en-GB"/>
        </w:rPr>
        <w:t xml:space="preserve"> the</w:t>
      </w:r>
      <w:r>
        <w:rPr>
          <w:rFonts w:ascii="Arial" w:hAnsi="Arial" w:cs="Arial"/>
          <w:bCs/>
          <w:color w:val="000000" w:themeColor="text1"/>
          <w:lang w:bidi="en-GB"/>
        </w:rPr>
        <w:t xml:space="preserve"> Council on its activities and issues arising.</w:t>
      </w:r>
    </w:p>
    <w:p w14:paraId="53200108" w14:textId="77777777" w:rsidR="00B440D9" w:rsidRPr="00055116" w:rsidRDefault="00B440D9" w:rsidP="005E47CC">
      <w:pPr>
        <w:spacing w:after="0" w:line="276" w:lineRule="auto"/>
        <w:jc w:val="both"/>
        <w:rPr>
          <w:rFonts w:ascii="Arial" w:hAnsi="Arial" w:cs="Arial"/>
          <w:bCs/>
          <w:color w:val="000000" w:themeColor="text1"/>
          <w:lang w:bidi="en-GB"/>
        </w:rPr>
      </w:pPr>
    </w:p>
    <w:p w14:paraId="30D751CC" w14:textId="61752A11" w:rsidR="00320E4C" w:rsidRPr="00D43FEF" w:rsidRDefault="00142212" w:rsidP="005E47CC">
      <w:pPr>
        <w:jc w:val="both"/>
        <w:rPr>
          <w:rFonts w:ascii="Arial" w:eastAsia="Times New Roman" w:hAnsi="Arial" w:cs="Arial"/>
          <w:b/>
          <w:bCs/>
          <w:color w:val="000000" w:themeColor="text1"/>
          <w:kern w:val="24"/>
          <w:sz w:val="24"/>
          <w:szCs w:val="24"/>
        </w:rPr>
      </w:pPr>
      <w:r w:rsidRPr="00055116">
        <w:rPr>
          <w:rFonts w:ascii="Arial" w:hAnsi="Arial" w:cs="Arial"/>
          <w:noProof/>
          <w:color w:val="000000" w:themeColor="text1"/>
          <w:lang w:eastAsia="en-GB"/>
        </w:rPr>
        <mc:AlternateContent>
          <mc:Choice Requires="wps">
            <w:drawing>
              <wp:anchor distT="0" distB="0" distL="114300" distR="114300" simplePos="0" relativeHeight="251735040" behindDoc="0" locked="0" layoutInCell="1" allowOverlap="1" wp14:anchorId="21129C42" wp14:editId="1C0D1E84">
                <wp:simplePos x="0" y="0"/>
                <wp:positionH relativeFrom="column">
                  <wp:posOffset>0</wp:posOffset>
                </wp:positionH>
                <wp:positionV relativeFrom="paragraph">
                  <wp:posOffset>223080</wp:posOffset>
                </wp:positionV>
                <wp:extent cx="295275" cy="0"/>
                <wp:effectExtent l="0" t="12700" r="22225" b="12700"/>
                <wp:wrapNone/>
                <wp:docPr id="7" name="Straight Connector 7"/>
                <wp:cNvGraphicFramePr/>
                <a:graphic xmlns:a="http://schemas.openxmlformats.org/drawingml/2006/main">
                  <a:graphicData uri="http://schemas.microsoft.com/office/word/2010/wordprocessingShape">
                    <wps:wsp>
                      <wps:cNvCnPr/>
                      <wps:spPr>
                        <a:xfrm>
                          <a:off x="0" y="0"/>
                          <a:ext cx="295275" cy="0"/>
                        </a:xfrm>
                        <a:prstGeom prst="line">
                          <a:avLst/>
                        </a:prstGeom>
                        <a:ln w="28575">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C69F6C" id="Straight Connector 7" o:spid="_x0000_s1026" style="position:absolute;z-index:251735040;visibility:visible;mso-wrap-style:square;mso-wrap-distance-left:9pt;mso-wrap-distance-top:0;mso-wrap-distance-right:9pt;mso-wrap-distance-bottom:0;mso-position-horizontal:absolute;mso-position-horizontal-relative:text;mso-position-vertical:absolute;mso-position-vertical-relative:text" from="0,17.55pt" to="23.2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" strokeweight="2.25pt">
                <v:stroke joinstyle="miter"/>
              </v:line>
            </w:pict>
          </mc:Fallback>
        </mc:AlternateContent>
      </w:r>
      <w:r w:rsidR="001E3A39" w:rsidRPr="00055116">
        <w:rPr>
          <w:rFonts w:ascii="Arial" w:eastAsia="Times New Roman" w:hAnsi="Arial" w:cs="Arial"/>
          <w:b/>
          <w:bCs/>
          <w:color w:val="000000" w:themeColor="text1"/>
          <w:kern w:val="24"/>
          <w:sz w:val="24"/>
          <w:szCs w:val="24"/>
        </w:rPr>
        <w:t>PART 6</w:t>
      </w:r>
      <w:r w:rsidR="009740FD" w:rsidRPr="00055116">
        <w:rPr>
          <w:rFonts w:ascii="Arial" w:eastAsia="Times New Roman" w:hAnsi="Arial" w:cs="Arial"/>
          <w:b/>
          <w:bCs/>
          <w:color w:val="000000" w:themeColor="text1"/>
          <w:kern w:val="24"/>
          <w:sz w:val="24"/>
          <w:szCs w:val="24"/>
        </w:rPr>
        <w:t>.</w:t>
      </w:r>
      <w:r w:rsidRPr="00055116">
        <w:rPr>
          <w:rFonts w:ascii="Arial" w:hAnsi="Arial" w:cs="Arial"/>
          <w:noProof/>
          <w:color w:val="000000" w:themeColor="text1"/>
        </w:rPr>
        <w:t xml:space="preserve"> </w:t>
      </w:r>
      <w:r w:rsidR="009740FD" w:rsidRPr="00055116">
        <w:rPr>
          <w:rFonts w:ascii="Arial" w:eastAsia="Times New Roman" w:hAnsi="Arial" w:cs="Arial"/>
          <w:b/>
          <w:bCs/>
          <w:color w:val="000000" w:themeColor="text1"/>
          <w:kern w:val="24"/>
          <w:sz w:val="24"/>
          <w:szCs w:val="24"/>
        </w:rPr>
        <w:t xml:space="preserve"> </w:t>
      </w:r>
      <w:r w:rsidR="00285765">
        <w:rPr>
          <w:rFonts w:ascii="Arial" w:eastAsia="Times New Roman" w:hAnsi="Arial" w:cs="Arial"/>
          <w:b/>
          <w:bCs/>
          <w:color w:val="000000" w:themeColor="text1"/>
          <w:kern w:val="24"/>
          <w:sz w:val="24"/>
          <w:szCs w:val="24"/>
        </w:rPr>
        <w:t>CHARTER AMENDMENTS</w:t>
      </w:r>
    </w:p>
    <w:p w14:paraId="19A7942E" w14:textId="4365895F" w:rsidR="009D1D57" w:rsidRPr="00ED7AAE" w:rsidRDefault="00D43FEF" w:rsidP="005E47CC">
      <w:pPr>
        <w:pStyle w:val="NormalWeb"/>
        <w:numPr>
          <w:ilvl w:val="0"/>
          <w:numId w:val="20"/>
        </w:numPr>
        <w:jc w:val="both"/>
        <w:rPr>
          <w:sz w:val="22"/>
          <w:szCs w:val="22"/>
        </w:rPr>
      </w:pPr>
      <w:r w:rsidRPr="00ED7AAE">
        <w:rPr>
          <w:rFonts w:ascii="ArialMT" w:hAnsi="ArialMT"/>
          <w:sz w:val="22"/>
          <w:szCs w:val="22"/>
        </w:rPr>
        <w:t>These Terms of Reference and the effectiveness of</w:t>
      </w:r>
      <w:r w:rsidR="00646C73" w:rsidRPr="00ED7AAE">
        <w:rPr>
          <w:rFonts w:ascii="ArialMT" w:hAnsi="ArialMT"/>
          <w:sz w:val="22"/>
          <w:szCs w:val="22"/>
        </w:rPr>
        <w:t xml:space="preserve"> the</w:t>
      </w:r>
      <w:r w:rsidRPr="00ED7AAE">
        <w:rPr>
          <w:rFonts w:ascii="ArialMT" w:hAnsi="ArialMT"/>
          <w:sz w:val="22"/>
          <w:szCs w:val="22"/>
        </w:rPr>
        <w:t xml:space="preserve"> </w:t>
      </w:r>
      <w:r w:rsidR="000058D3" w:rsidRPr="00ED7AAE">
        <w:rPr>
          <w:rFonts w:ascii="Arial" w:hAnsi="Arial" w:cs="Arial"/>
          <w:color w:val="000000" w:themeColor="text1"/>
          <w:sz w:val="22"/>
          <w:szCs w:val="22"/>
          <w:lang w:bidi="en-GB"/>
        </w:rPr>
        <w:t>Committee for Development, Planning and Transportation (CDPT)</w:t>
      </w:r>
      <w:r w:rsidR="00646C73" w:rsidRPr="00ED7AAE">
        <w:rPr>
          <w:rFonts w:ascii="Arial" w:hAnsi="Arial" w:cs="Arial"/>
          <w:color w:val="000000" w:themeColor="text1"/>
          <w:sz w:val="22"/>
          <w:szCs w:val="22"/>
          <w:lang w:bidi="en-GB"/>
        </w:rPr>
        <w:t xml:space="preserve"> </w:t>
      </w:r>
      <w:r w:rsidRPr="00ED7AAE">
        <w:rPr>
          <w:rFonts w:ascii="ArialMT" w:hAnsi="ArialMT"/>
          <w:sz w:val="22"/>
          <w:szCs w:val="22"/>
        </w:rPr>
        <w:t xml:space="preserve">will be reviewed annually. Any changes that are considered necessary will be recommended to the </w:t>
      </w:r>
      <w:r w:rsidR="007779AB" w:rsidRPr="00ED7AAE">
        <w:rPr>
          <w:rFonts w:ascii="ArialMT" w:hAnsi="ArialMT"/>
          <w:sz w:val="22"/>
          <w:szCs w:val="22"/>
        </w:rPr>
        <w:t>Counc</w:t>
      </w:r>
      <w:r w:rsidR="00942730" w:rsidRPr="00ED7AAE">
        <w:rPr>
          <w:rFonts w:ascii="ArialMT" w:hAnsi="ArialMT"/>
          <w:sz w:val="22"/>
          <w:szCs w:val="22"/>
        </w:rPr>
        <w:t>il</w:t>
      </w:r>
      <w:r w:rsidRPr="00ED7AAE">
        <w:rPr>
          <w:rFonts w:ascii="ArialMT" w:hAnsi="ArialMT"/>
          <w:sz w:val="22"/>
          <w:szCs w:val="22"/>
        </w:rPr>
        <w:t xml:space="preserve"> for approval. </w:t>
      </w:r>
    </w:p>
    <w:sectPr w:rsidR="009D1D57" w:rsidRPr="00ED7AAE" w:rsidSect="00BB0D0E">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48E909" w14:textId="77777777" w:rsidR="0098798A" w:rsidRDefault="0098798A" w:rsidP="008E7BA7">
      <w:pPr>
        <w:spacing w:after="0" w:line="240" w:lineRule="auto"/>
      </w:pPr>
      <w:r>
        <w:separator/>
      </w:r>
    </w:p>
  </w:endnote>
  <w:endnote w:type="continuationSeparator" w:id="0">
    <w:p w14:paraId="2D824B2A" w14:textId="77777777" w:rsidR="0098798A" w:rsidRDefault="0098798A" w:rsidP="008E7B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AFF" w:usb1="5000217F" w:usb2="00000021"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Source Sans Pro">
    <w:altName w:val="Source Sans Pro"/>
    <w:charset w:val="00"/>
    <w:family w:val="swiss"/>
    <w:pitch w:val="variable"/>
    <w:sig w:usb0="600002F7" w:usb1="02000001" w:usb2="00000000" w:usb3="00000000" w:csb0="0000019F" w:csb1="00000000"/>
  </w:font>
  <w:font w:name="ArialMT">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60155036"/>
      <w:docPartObj>
        <w:docPartGallery w:val="Page Numbers (Bottom of Page)"/>
        <w:docPartUnique/>
      </w:docPartObj>
    </w:sdtPr>
    <w:sdtEndPr>
      <w:rPr>
        <w:rStyle w:val="PageNumber"/>
      </w:rPr>
    </w:sdtEndPr>
    <w:sdtContent>
      <w:p w14:paraId="3CA046E4" w14:textId="1BD98CFF" w:rsidR="001F227B" w:rsidRDefault="001F227B" w:rsidP="00973F6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2D0188C" w14:textId="77777777" w:rsidR="001F227B" w:rsidRDefault="001F22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180A2" w14:textId="77777777" w:rsidR="00DC09E0" w:rsidRDefault="00DC09E0" w:rsidP="00DC09E0">
    <w:pPr>
      <w:ind w:firstLine="360"/>
      <w:rPr>
        <w:rFonts w:ascii="Source Sans Pro" w:hAnsi="Source Sans Pro"/>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3"/>
      <w:gridCol w:w="3049"/>
      <w:gridCol w:w="2696"/>
    </w:tblGrid>
    <w:tr w:rsidR="00DC09E0" w14:paraId="5FCA21F8" w14:textId="77777777" w:rsidTr="005F0842">
      <w:tc>
        <w:tcPr>
          <w:tcW w:w="2763" w:type="dxa"/>
          <w:vAlign w:val="center"/>
        </w:tcPr>
        <w:p w14:paraId="7D20B36B" w14:textId="77777777" w:rsidR="00DC09E0" w:rsidRDefault="00DC09E0" w:rsidP="00DC09E0">
          <w:pPr>
            <w:jc w:val="center"/>
            <w:rPr>
              <w:rFonts w:ascii="Source Sans Pro" w:hAnsi="Source Sans Pro"/>
              <w:sz w:val="16"/>
              <w:szCs w:val="16"/>
            </w:rPr>
          </w:pPr>
        </w:p>
      </w:tc>
      <w:tc>
        <w:tcPr>
          <w:tcW w:w="3049" w:type="dxa"/>
          <w:vAlign w:val="center"/>
        </w:tcPr>
        <w:p w14:paraId="6A9017A4" w14:textId="77777777" w:rsidR="00DC09E0" w:rsidRDefault="00DC09E0" w:rsidP="00DC09E0">
          <w:pPr>
            <w:jc w:val="center"/>
            <w:rPr>
              <w:rFonts w:ascii="Open Sans" w:hAnsi="Open Sans"/>
              <w:color w:val="000000" w:themeColor="text1"/>
              <w:sz w:val="16"/>
              <w:szCs w:val="16"/>
              <w:lang w:eastAsia="en-GB"/>
            </w:rPr>
          </w:pPr>
        </w:p>
        <w:p w14:paraId="34E7CD83" w14:textId="77777777" w:rsidR="00DC09E0" w:rsidRPr="006D3B82" w:rsidRDefault="00DC09E0" w:rsidP="00DC09E0">
          <w:pPr>
            <w:jc w:val="center"/>
            <w:rPr>
              <w:rFonts w:ascii="Open Sans" w:hAnsi="Open Sans"/>
              <w:color w:val="000000" w:themeColor="text1"/>
              <w:sz w:val="16"/>
              <w:szCs w:val="16"/>
              <w:lang w:eastAsia="en-GB"/>
            </w:rPr>
          </w:pPr>
          <w:r w:rsidRPr="00DD3CDC">
            <w:rPr>
              <w:rFonts w:ascii="Open Sans" w:hAnsi="Open Sans"/>
              <w:color w:val="000000" w:themeColor="text1"/>
              <w:sz w:val="16"/>
              <w:szCs w:val="16"/>
              <w:lang w:eastAsia="en-GB"/>
            </w:rPr>
            <w:t>© Burlescombe Parish Council</w:t>
          </w:r>
          <w:r>
            <w:rPr>
              <w:rFonts w:ascii="Open Sans" w:hAnsi="Open Sans"/>
              <w:color w:val="000000" w:themeColor="text1"/>
              <w:sz w:val="16"/>
              <w:szCs w:val="16"/>
              <w:lang w:eastAsia="en-GB"/>
            </w:rPr>
            <w:t xml:space="preserve"> </w:t>
          </w:r>
          <w:r w:rsidRPr="00DD3CDC">
            <w:rPr>
              <w:rFonts w:ascii="Open Sans" w:hAnsi="Open Sans"/>
              <w:color w:val="000000" w:themeColor="text1"/>
              <w:sz w:val="16"/>
              <w:szCs w:val="16"/>
              <w:lang w:eastAsia="en-GB"/>
            </w:rPr>
            <w:t>2019</w:t>
          </w:r>
        </w:p>
      </w:tc>
      <w:tc>
        <w:tcPr>
          <w:tcW w:w="2478" w:type="dxa"/>
          <w:vAlign w:val="center"/>
        </w:tcPr>
        <w:p w14:paraId="3BC3F9C0" w14:textId="77777777" w:rsidR="00DC09E0" w:rsidRPr="00DC09E0" w:rsidRDefault="00DC09E0" w:rsidP="00DC09E0">
          <w:pPr>
            <w:jc w:val="center"/>
            <w:rPr>
              <w:rFonts w:ascii="Source Sans Pro" w:hAnsi="Source Sans Pro"/>
              <w:color w:val="FFFFFF" w:themeColor="background1"/>
              <w:sz w:val="16"/>
              <w:szCs w:val="16"/>
            </w:rPr>
          </w:pPr>
          <w:r w:rsidRPr="00DC09E0">
            <w:rPr>
              <w:rFonts w:ascii="Source Sans Pro" w:hAnsi="Source Sans Pro"/>
              <w:color w:val="FFFFFF" w:themeColor="background1"/>
              <w:sz w:val="16"/>
              <w:szCs w:val="16"/>
            </w:rPr>
            <w:t>_______________________________</w:t>
          </w:r>
        </w:p>
        <w:p w14:paraId="68510873" w14:textId="77777777" w:rsidR="00DC09E0" w:rsidRPr="00DC09E0" w:rsidRDefault="00DC09E0" w:rsidP="00DC09E0">
          <w:pPr>
            <w:jc w:val="center"/>
            <w:rPr>
              <w:rFonts w:ascii="Source Sans Pro" w:hAnsi="Source Sans Pro"/>
              <w:color w:val="FFFFFF" w:themeColor="background1"/>
              <w:sz w:val="16"/>
              <w:szCs w:val="16"/>
            </w:rPr>
          </w:pPr>
        </w:p>
        <w:p w14:paraId="07BE0B7B" w14:textId="77777777" w:rsidR="00DC09E0" w:rsidRPr="00DC09E0" w:rsidRDefault="00DC09E0" w:rsidP="00DC09E0">
          <w:pPr>
            <w:jc w:val="center"/>
            <w:rPr>
              <w:rFonts w:ascii="Source Sans Pro" w:hAnsi="Source Sans Pro"/>
              <w:color w:val="FFFFFF" w:themeColor="background1"/>
              <w:sz w:val="16"/>
              <w:szCs w:val="16"/>
            </w:rPr>
          </w:pPr>
          <w:r w:rsidRPr="00DC09E0">
            <w:rPr>
              <w:rFonts w:ascii="Source Sans Pro" w:hAnsi="Source Sans Pro"/>
              <w:color w:val="FFFFFF" w:themeColor="background1"/>
              <w:sz w:val="16"/>
              <w:szCs w:val="16"/>
            </w:rPr>
            <w:t>Signature of the Chairman Approving Minutes</w:t>
          </w:r>
        </w:p>
        <w:p w14:paraId="20CB3026" w14:textId="77777777" w:rsidR="00DC09E0" w:rsidRPr="00DC09E0" w:rsidRDefault="00DC09E0" w:rsidP="00DC09E0">
          <w:pPr>
            <w:jc w:val="center"/>
            <w:rPr>
              <w:rFonts w:ascii="Source Sans Pro" w:hAnsi="Source Sans Pro"/>
              <w:color w:val="FFFFFF" w:themeColor="background1"/>
              <w:sz w:val="16"/>
              <w:szCs w:val="16"/>
            </w:rPr>
          </w:pPr>
        </w:p>
        <w:p w14:paraId="2E02D9B4" w14:textId="77777777" w:rsidR="00DC09E0" w:rsidRPr="00DC09E0" w:rsidRDefault="00DC09E0" w:rsidP="00DC09E0">
          <w:pPr>
            <w:jc w:val="center"/>
            <w:rPr>
              <w:rFonts w:ascii="Source Sans Pro" w:hAnsi="Source Sans Pro"/>
              <w:color w:val="FFFFFF" w:themeColor="background1"/>
              <w:sz w:val="16"/>
              <w:szCs w:val="16"/>
            </w:rPr>
          </w:pPr>
          <w:r w:rsidRPr="00DC09E0">
            <w:rPr>
              <w:rFonts w:ascii="Source Sans Pro" w:hAnsi="Source Sans Pro"/>
              <w:color w:val="FFFFFF" w:themeColor="background1"/>
              <w:sz w:val="16"/>
              <w:szCs w:val="16"/>
            </w:rPr>
            <w:t>Date of Minutes Approved</w:t>
          </w:r>
        </w:p>
        <w:p w14:paraId="3E669533" w14:textId="77777777" w:rsidR="00DC09E0" w:rsidRPr="00DC09E0" w:rsidRDefault="00DC09E0" w:rsidP="00DC09E0">
          <w:pPr>
            <w:jc w:val="center"/>
            <w:rPr>
              <w:rFonts w:ascii="Source Sans Pro" w:hAnsi="Source Sans Pro"/>
              <w:color w:val="FFFFFF" w:themeColor="background1"/>
              <w:sz w:val="16"/>
              <w:szCs w:val="16"/>
            </w:rPr>
          </w:pPr>
        </w:p>
        <w:p w14:paraId="007691F5" w14:textId="77777777" w:rsidR="00DC09E0" w:rsidRPr="00DC09E0" w:rsidRDefault="00DC09E0" w:rsidP="00DC09E0">
          <w:pPr>
            <w:jc w:val="center"/>
            <w:rPr>
              <w:rFonts w:ascii="Source Sans Pro" w:hAnsi="Source Sans Pro"/>
              <w:color w:val="FFFFFF" w:themeColor="background1"/>
              <w:sz w:val="16"/>
              <w:szCs w:val="16"/>
            </w:rPr>
          </w:pPr>
          <w:r w:rsidRPr="00DC09E0">
            <w:rPr>
              <w:rFonts w:ascii="Source Sans Pro" w:hAnsi="Source Sans Pro"/>
              <w:color w:val="FFFFFF" w:themeColor="background1"/>
              <w:sz w:val="16"/>
              <w:szCs w:val="16"/>
            </w:rPr>
            <w:t>____/____/________</w:t>
          </w:r>
        </w:p>
      </w:tc>
    </w:tr>
  </w:tbl>
  <w:sdt>
    <w:sdtPr>
      <w:rPr>
        <w:rStyle w:val="PageNumber"/>
        <w:rFonts w:ascii="Arial" w:hAnsi="Arial" w:cs="Arial"/>
        <w:sz w:val="16"/>
        <w:szCs w:val="16"/>
      </w:rPr>
      <w:id w:val="-669870242"/>
      <w:docPartObj>
        <w:docPartGallery w:val="Page Numbers (Bottom of Page)"/>
        <w:docPartUnique/>
      </w:docPartObj>
    </w:sdtPr>
    <w:sdtEndPr>
      <w:rPr>
        <w:rStyle w:val="PageNumber"/>
        <w:b/>
        <w:bCs/>
      </w:rPr>
    </w:sdtEndPr>
    <w:sdtContent>
      <w:p w14:paraId="68860940" w14:textId="77777777" w:rsidR="00DC09E0" w:rsidRPr="00D34594" w:rsidRDefault="00DC09E0" w:rsidP="00DC09E0">
        <w:pPr>
          <w:pStyle w:val="Footer"/>
          <w:framePr w:wrap="none" w:vAnchor="text" w:hAnchor="page" w:x="5890" w:y="79"/>
          <w:rPr>
            <w:rStyle w:val="PageNumber"/>
            <w:rFonts w:ascii="Arial" w:hAnsi="Arial" w:cs="Arial"/>
            <w:b/>
            <w:bCs/>
            <w:sz w:val="16"/>
            <w:szCs w:val="16"/>
          </w:rPr>
        </w:pPr>
        <w:r w:rsidRPr="00D34594">
          <w:rPr>
            <w:rStyle w:val="PageNumber"/>
            <w:rFonts w:ascii="Arial" w:hAnsi="Arial" w:cs="Arial"/>
            <w:b/>
            <w:bCs/>
            <w:sz w:val="16"/>
            <w:szCs w:val="16"/>
          </w:rPr>
          <w:fldChar w:fldCharType="begin"/>
        </w:r>
        <w:r w:rsidRPr="00D34594">
          <w:rPr>
            <w:rStyle w:val="PageNumber"/>
            <w:rFonts w:ascii="Arial" w:hAnsi="Arial" w:cs="Arial"/>
            <w:b/>
            <w:bCs/>
            <w:sz w:val="16"/>
            <w:szCs w:val="16"/>
          </w:rPr>
          <w:instrText xml:space="preserve"> PAGE </w:instrText>
        </w:r>
        <w:r w:rsidRPr="00D34594">
          <w:rPr>
            <w:rStyle w:val="PageNumber"/>
            <w:rFonts w:ascii="Arial" w:hAnsi="Arial" w:cs="Arial"/>
            <w:b/>
            <w:bCs/>
            <w:sz w:val="16"/>
            <w:szCs w:val="16"/>
          </w:rPr>
          <w:fldChar w:fldCharType="separate"/>
        </w:r>
        <w:r w:rsidR="000D0DFE">
          <w:rPr>
            <w:rStyle w:val="PageNumber"/>
            <w:rFonts w:ascii="Arial" w:hAnsi="Arial" w:cs="Arial"/>
            <w:b/>
            <w:bCs/>
            <w:noProof/>
            <w:sz w:val="16"/>
            <w:szCs w:val="16"/>
          </w:rPr>
          <w:t>3</w:t>
        </w:r>
        <w:r w:rsidRPr="00D34594">
          <w:rPr>
            <w:rStyle w:val="PageNumber"/>
            <w:rFonts w:ascii="Arial" w:hAnsi="Arial" w:cs="Arial"/>
            <w:b/>
            <w:bCs/>
            <w:sz w:val="16"/>
            <w:szCs w:val="16"/>
          </w:rPr>
          <w:fldChar w:fldCharType="end"/>
        </w:r>
      </w:p>
    </w:sdtContent>
  </w:sdt>
  <w:p w14:paraId="3299355F" w14:textId="77777777" w:rsidR="004768E1" w:rsidRPr="00DC09E0" w:rsidRDefault="004768E1" w:rsidP="00DC09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E52477" w14:textId="77777777" w:rsidR="0098798A" w:rsidRDefault="0098798A" w:rsidP="008E7BA7">
      <w:pPr>
        <w:spacing w:after="0" w:line="240" w:lineRule="auto"/>
      </w:pPr>
      <w:r>
        <w:separator/>
      </w:r>
    </w:p>
  </w:footnote>
  <w:footnote w:type="continuationSeparator" w:id="0">
    <w:p w14:paraId="4C904A8C" w14:textId="77777777" w:rsidR="0098798A" w:rsidRDefault="0098798A" w:rsidP="008E7B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8FC27" w14:textId="622DBE7B" w:rsidR="00503CD7" w:rsidRDefault="00503CD7" w:rsidP="001E073C">
    <w:pPr>
      <w:pStyle w:val="Header"/>
      <w:tabs>
        <w:tab w:val="clear" w:pos="4513"/>
        <w:tab w:val="clear" w:pos="9026"/>
        <w:tab w:val="left" w:pos="5137"/>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1613D"/>
    <w:multiLevelType w:val="hybridMultilevel"/>
    <w:tmpl w:val="342848D4"/>
    <w:lvl w:ilvl="0" w:tplc="0BD4449E">
      <w:start w:val="1"/>
      <w:numFmt w:val="bullet"/>
      <w:lvlText w:val=""/>
      <w:lvlJc w:val="left"/>
      <w:pPr>
        <w:ind w:left="1004" w:hanging="360"/>
      </w:pPr>
      <w:rPr>
        <w:rFonts w:ascii="Wingdings" w:hAnsi="Wingdings" w:hint="default"/>
        <w:color w:val="BF1E2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C159F8"/>
    <w:multiLevelType w:val="multilevel"/>
    <w:tmpl w:val="9D0696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60682E"/>
    <w:multiLevelType w:val="hybridMultilevel"/>
    <w:tmpl w:val="E5708EBE"/>
    <w:lvl w:ilvl="0" w:tplc="A1AA72A4">
      <w:numFmt w:val="bullet"/>
      <w:lvlText w:val="▪"/>
      <w:lvlJc w:val="left"/>
      <w:pPr>
        <w:ind w:left="820" w:hanging="360"/>
      </w:pPr>
      <w:rPr>
        <w:rFonts w:ascii="Arial" w:eastAsia="Arial" w:hAnsi="Arial" w:cs="Arial" w:hint="default"/>
        <w:w w:val="129"/>
        <w:sz w:val="22"/>
        <w:szCs w:val="22"/>
        <w:lang w:val="en-GB" w:eastAsia="en-GB" w:bidi="en-GB"/>
      </w:rPr>
    </w:lvl>
    <w:lvl w:ilvl="1" w:tplc="63E6CFD6">
      <w:numFmt w:val="bullet"/>
      <w:lvlText w:val="•"/>
      <w:lvlJc w:val="left"/>
      <w:pPr>
        <w:ind w:left="1660" w:hanging="360"/>
      </w:pPr>
      <w:rPr>
        <w:rFonts w:hint="default"/>
        <w:lang w:val="en-GB" w:eastAsia="en-GB" w:bidi="en-GB"/>
      </w:rPr>
    </w:lvl>
    <w:lvl w:ilvl="2" w:tplc="F19EF5F6">
      <w:numFmt w:val="bullet"/>
      <w:lvlText w:val="•"/>
      <w:lvlJc w:val="left"/>
      <w:pPr>
        <w:ind w:left="2501" w:hanging="360"/>
      </w:pPr>
      <w:rPr>
        <w:rFonts w:hint="default"/>
        <w:lang w:val="en-GB" w:eastAsia="en-GB" w:bidi="en-GB"/>
      </w:rPr>
    </w:lvl>
    <w:lvl w:ilvl="3" w:tplc="9ED61CE8">
      <w:numFmt w:val="bullet"/>
      <w:lvlText w:val="•"/>
      <w:lvlJc w:val="left"/>
      <w:pPr>
        <w:ind w:left="3341" w:hanging="360"/>
      </w:pPr>
      <w:rPr>
        <w:rFonts w:hint="default"/>
        <w:lang w:val="en-GB" w:eastAsia="en-GB" w:bidi="en-GB"/>
      </w:rPr>
    </w:lvl>
    <w:lvl w:ilvl="4" w:tplc="73FE3CC0">
      <w:numFmt w:val="bullet"/>
      <w:lvlText w:val="•"/>
      <w:lvlJc w:val="left"/>
      <w:pPr>
        <w:ind w:left="4182" w:hanging="360"/>
      </w:pPr>
      <w:rPr>
        <w:rFonts w:hint="default"/>
        <w:lang w:val="en-GB" w:eastAsia="en-GB" w:bidi="en-GB"/>
      </w:rPr>
    </w:lvl>
    <w:lvl w:ilvl="5" w:tplc="F88815B4">
      <w:numFmt w:val="bullet"/>
      <w:lvlText w:val="•"/>
      <w:lvlJc w:val="left"/>
      <w:pPr>
        <w:ind w:left="5023" w:hanging="360"/>
      </w:pPr>
      <w:rPr>
        <w:rFonts w:hint="default"/>
        <w:lang w:val="en-GB" w:eastAsia="en-GB" w:bidi="en-GB"/>
      </w:rPr>
    </w:lvl>
    <w:lvl w:ilvl="6" w:tplc="F7C6E892">
      <w:numFmt w:val="bullet"/>
      <w:lvlText w:val="•"/>
      <w:lvlJc w:val="left"/>
      <w:pPr>
        <w:ind w:left="5863" w:hanging="360"/>
      </w:pPr>
      <w:rPr>
        <w:rFonts w:hint="default"/>
        <w:lang w:val="en-GB" w:eastAsia="en-GB" w:bidi="en-GB"/>
      </w:rPr>
    </w:lvl>
    <w:lvl w:ilvl="7" w:tplc="B43858A6">
      <w:numFmt w:val="bullet"/>
      <w:lvlText w:val="•"/>
      <w:lvlJc w:val="left"/>
      <w:pPr>
        <w:ind w:left="6704" w:hanging="360"/>
      </w:pPr>
      <w:rPr>
        <w:rFonts w:hint="default"/>
        <w:lang w:val="en-GB" w:eastAsia="en-GB" w:bidi="en-GB"/>
      </w:rPr>
    </w:lvl>
    <w:lvl w:ilvl="8" w:tplc="3460C34E">
      <w:numFmt w:val="bullet"/>
      <w:lvlText w:val="•"/>
      <w:lvlJc w:val="left"/>
      <w:pPr>
        <w:ind w:left="7545" w:hanging="360"/>
      </w:pPr>
      <w:rPr>
        <w:rFonts w:hint="default"/>
        <w:lang w:val="en-GB" w:eastAsia="en-GB" w:bidi="en-GB"/>
      </w:rPr>
    </w:lvl>
  </w:abstractNum>
  <w:abstractNum w:abstractNumId="3" w15:restartNumberingAfterBreak="0">
    <w:nsid w:val="0D9827B8"/>
    <w:multiLevelType w:val="hybridMultilevel"/>
    <w:tmpl w:val="0D3C3486"/>
    <w:lvl w:ilvl="0" w:tplc="8EF6FED4">
      <w:start w:val="1"/>
      <w:numFmt w:val="bullet"/>
      <w:lvlText w:val=""/>
      <w:lvlJc w:val="left"/>
      <w:pPr>
        <w:ind w:left="720" w:hanging="360"/>
      </w:pPr>
      <w:rPr>
        <w:rFonts w:ascii="Wingdings" w:hAnsi="Wingdings" w:hint="default"/>
        <w:color w:val="BF1E2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3776D2"/>
    <w:multiLevelType w:val="hybridMultilevel"/>
    <w:tmpl w:val="8EFCCC30"/>
    <w:lvl w:ilvl="0" w:tplc="F97CB10E">
      <w:start w:val="1"/>
      <w:numFmt w:val="decimal"/>
      <w:lvlText w:val="%1."/>
      <w:lvlJc w:val="left"/>
      <w:pPr>
        <w:ind w:left="720" w:hanging="360"/>
      </w:pPr>
      <w:rPr>
        <w:rFonts w:ascii="Arial" w:hAnsi="Arial" w:cs="Arial" w:hint="default"/>
        <w:b/>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466786"/>
    <w:multiLevelType w:val="multilevel"/>
    <w:tmpl w:val="AE301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4BD3E94"/>
    <w:multiLevelType w:val="hybridMultilevel"/>
    <w:tmpl w:val="BC2C9CF8"/>
    <w:lvl w:ilvl="0" w:tplc="0FDE32F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370253"/>
    <w:multiLevelType w:val="hybridMultilevel"/>
    <w:tmpl w:val="9878C828"/>
    <w:lvl w:ilvl="0" w:tplc="C90C5664">
      <w:start w:val="5"/>
      <w:numFmt w:val="bullet"/>
      <w:lvlText w:val=""/>
      <w:lvlJc w:val="left"/>
      <w:pPr>
        <w:ind w:left="1080" w:hanging="720"/>
      </w:pPr>
      <w:rPr>
        <w:rFonts w:ascii="Open Sans" w:eastAsiaTheme="minorHAnsi"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F44F74"/>
    <w:multiLevelType w:val="hybridMultilevel"/>
    <w:tmpl w:val="E702F60A"/>
    <w:lvl w:ilvl="0" w:tplc="8EF6FED4">
      <w:start w:val="1"/>
      <w:numFmt w:val="bullet"/>
      <w:lvlText w:val=""/>
      <w:lvlJc w:val="left"/>
      <w:pPr>
        <w:ind w:left="720" w:hanging="360"/>
      </w:pPr>
      <w:rPr>
        <w:rFonts w:ascii="Wingdings" w:hAnsi="Wingdings" w:hint="default"/>
        <w:color w:val="BF1E2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7175E1"/>
    <w:multiLevelType w:val="multilevel"/>
    <w:tmpl w:val="2EE449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0DD7B77"/>
    <w:multiLevelType w:val="hybridMultilevel"/>
    <w:tmpl w:val="095AFC94"/>
    <w:lvl w:ilvl="0" w:tplc="DBF00286">
      <w:numFmt w:val="bullet"/>
      <w:lvlText w:val=""/>
      <w:lvlJc w:val="left"/>
      <w:pPr>
        <w:ind w:left="1080" w:hanging="720"/>
      </w:pPr>
      <w:rPr>
        <w:rFonts w:ascii="Open Sans" w:eastAsiaTheme="minorHAnsi"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CE433C"/>
    <w:multiLevelType w:val="multilevel"/>
    <w:tmpl w:val="41049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0B57A3"/>
    <w:multiLevelType w:val="hybridMultilevel"/>
    <w:tmpl w:val="68DAF36C"/>
    <w:lvl w:ilvl="0" w:tplc="0BD4449E">
      <w:start w:val="1"/>
      <w:numFmt w:val="bullet"/>
      <w:lvlText w:val=""/>
      <w:lvlJc w:val="left"/>
      <w:pPr>
        <w:ind w:left="1004" w:hanging="360"/>
      </w:pPr>
      <w:rPr>
        <w:rFonts w:ascii="Wingdings" w:hAnsi="Wingdings" w:hint="default"/>
        <w:color w:val="BF1E2E"/>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3" w15:restartNumberingAfterBreak="0">
    <w:nsid w:val="2B1E569C"/>
    <w:multiLevelType w:val="hybridMultilevel"/>
    <w:tmpl w:val="A7D055B8"/>
    <w:lvl w:ilvl="0" w:tplc="09AC625C">
      <w:start w:val="1"/>
      <w:numFmt w:val="decimal"/>
      <w:lvlText w:val="%1)"/>
      <w:lvlJc w:val="left"/>
      <w:pPr>
        <w:ind w:left="820" w:hanging="360"/>
      </w:pPr>
      <w:rPr>
        <w:rFonts w:ascii="Arial" w:eastAsia="Arial" w:hAnsi="Arial" w:cs="Arial" w:hint="default"/>
        <w:spacing w:val="-1"/>
        <w:w w:val="100"/>
        <w:sz w:val="22"/>
        <w:szCs w:val="22"/>
        <w:lang w:val="en-GB" w:eastAsia="en-GB" w:bidi="en-GB"/>
      </w:rPr>
    </w:lvl>
    <w:lvl w:ilvl="1" w:tplc="C9D80AC2">
      <w:numFmt w:val="bullet"/>
      <w:lvlText w:val="•"/>
      <w:lvlJc w:val="left"/>
      <w:pPr>
        <w:ind w:left="1660" w:hanging="360"/>
      </w:pPr>
      <w:rPr>
        <w:rFonts w:hint="default"/>
        <w:lang w:val="en-GB" w:eastAsia="en-GB" w:bidi="en-GB"/>
      </w:rPr>
    </w:lvl>
    <w:lvl w:ilvl="2" w:tplc="306E7440">
      <w:numFmt w:val="bullet"/>
      <w:lvlText w:val="•"/>
      <w:lvlJc w:val="left"/>
      <w:pPr>
        <w:ind w:left="2501" w:hanging="360"/>
      </w:pPr>
      <w:rPr>
        <w:rFonts w:hint="default"/>
        <w:lang w:val="en-GB" w:eastAsia="en-GB" w:bidi="en-GB"/>
      </w:rPr>
    </w:lvl>
    <w:lvl w:ilvl="3" w:tplc="18DAACBE">
      <w:numFmt w:val="bullet"/>
      <w:lvlText w:val="•"/>
      <w:lvlJc w:val="left"/>
      <w:pPr>
        <w:ind w:left="3341" w:hanging="360"/>
      </w:pPr>
      <w:rPr>
        <w:rFonts w:hint="default"/>
        <w:lang w:val="en-GB" w:eastAsia="en-GB" w:bidi="en-GB"/>
      </w:rPr>
    </w:lvl>
    <w:lvl w:ilvl="4" w:tplc="84BA70D6">
      <w:numFmt w:val="bullet"/>
      <w:lvlText w:val="•"/>
      <w:lvlJc w:val="left"/>
      <w:pPr>
        <w:ind w:left="4182" w:hanging="360"/>
      </w:pPr>
      <w:rPr>
        <w:rFonts w:hint="default"/>
        <w:lang w:val="en-GB" w:eastAsia="en-GB" w:bidi="en-GB"/>
      </w:rPr>
    </w:lvl>
    <w:lvl w:ilvl="5" w:tplc="55F405EC">
      <w:numFmt w:val="bullet"/>
      <w:lvlText w:val="•"/>
      <w:lvlJc w:val="left"/>
      <w:pPr>
        <w:ind w:left="5023" w:hanging="360"/>
      </w:pPr>
      <w:rPr>
        <w:rFonts w:hint="default"/>
        <w:lang w:val="en-GB" w:eastAsia="en-GB" w:bidi="en-GB"/>
      </w:rPr>
    </w:lvl>
    <w:lvl w:ilvl="6" w:tplc="7A4AC5DA">
      <w:numFmt w:val="bullet"/>
      <w:lvlText w:val="•"/>
      <w:lvlJc w:val="left"/>
      <w:pPr>
        <w:ind w:left="5863" w:hanging="360"/>
      </w:pPr>
      <w:rPr>
        <w:rFonts w:hint="default"/>
        <w:lang w:val="en-GB" w:eastAsia="en-GB" w:bidi="en-GB"/>
      </w:rPr>
    </w:lvl>
    <w:lvl w:ilvl="7" w:tplc="C1568A92">
      <w:numFmt w:val="bullet"/>
      <w:lvlText w:val="•"/>
      <w:lvlJc w:val="left"/>
      <w:pPr>
        <w:ind w:left="6704" w:hanging="360"/>
      </w:pPr>
      <w:rPr>
        <w:rFonts w:hint="default"/>
        <w:lang w:val="en-GB" w:eastAsia="en-GB" w:bidi="en-GB"/>
      </w:rPr>
    </w:lvl>
    <w:lvl w:ilvl="8" w:tplc="8B7ECB04">
      <w:numFmt w:val="bullet"/>
      <w:lvlText w:val="•"/>
      <w:lvlJc w:val="left"/>
      <w:pPr>
        <w:ind w:left="7545" w:hanging="360"/>
      </w:pPr>
      <w:rPr>
        <w:rFonts w:hint="default"/>
        <w:lang w:val="en-GB" w:eastAsia="en-GB" w:bidi="en-GB"/>
      </w:rPr>
    </w:lvl>
  </w:abstractNum>
  <w:abstractNum w:abstractNumId="14" w15:restartNumberingAfterBreak="0">
    <w:nsid w:val="2B6D3918"/>
    <w:multiLevelType w:val="hybridMultilevel"/>
    <w:tmpl w:val="EF66A602"/>
    <w:lvl w:ilvl="0" w:tplc="B08C94AC">
      <w:start w:val="5"/>
      <w:numFmt w:val="bullet"/>
      <w:lvlText w:val=""/>
      <w:lvlJc w:val="left"/>
      <w:pPr>
        <w:ind w:left="1080" w:hanging="720"/>
      </w:pPr>
      <w:rPr>
        <w:rFonts w:ascii="Open Sans" w:eastAsiaTheme="minorHAnsi"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9A7FD2"/>
    <w:multiLevelType w:val="multilevel"/>
    <w:tmpl w:val="DD4409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3B85EE4"/>
    <w:multiLevelType w:val="hybridMultilevel"/>
    <w:tmpl w:val="1390E866"/>
    <w:lvl w:ilvl="0" w:tplc="8EF6FED4">
      <w:start w:val="1"/>
      <w:numFmt w:val="bullet"/>
      <w:lvlText w:val=""/>
      <w:lvlJc w:val="left"/>
      <w:pPr>
        <w:ind w:left="1080" w:hanging="360"/>
      </w:pPr>
      <w:rPr>
        <w:rFonts w:ascii="Wingdings" w:hAnsi="Wingdings" w:hint="default"/>
        <w:color w:val="BF1E2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99E1CC8"/>
    <w:multiLevelType w:val="multilevel"/>
    <w:tmpl w:val="D4D0D7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AFE6B4D"/>
    <w:multiLevelType w:val="hybridMultilevel"/>
    <w:tmpl w:val="72243F96"/>
    <w:lvl w:ilvl="0" w:tplc="DBF00286">
      <w:numFmt w:val="bullet"/>
      <w:lvlText w:val=""/>
      <w:lvlJc w:val="left"/>
      <w:pPr>
        <w:ind w:left="1364" w:hanging="720"/>
      </w:pPr>
      <w:rPr>
        <w:rFonts w:ascii="Open Sans" w:eastAsiaTheme="minorHAnsi" w:hAnsi="Open Sans" w:cs="Open San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9" w15:restartNumberingAfterBreak="0">
    <w:nsid w:val="3F973DCC"/>
    <w:multiLevelType w:val="multilevel"/>
    <w:tmpl w:val="00BC8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059588A"/>
    <w:multiLevelType w:val="hybridMultilevel"/>
    <w:tmpl w:val="2002502A"/>
    <w:lvl w:ilvl="0" w:tplc="1D187E70">
      <w:start w:val="1"/>
      <w:numFmt w:val="decimal"/>
      <w:lvlText w:val="%1."/>
      <w:lvlJc w:val="left"/>
      <w:pPr>
        <w:ind w:left="1211" w:hanging="360"/>
      </w:pPr>
      <w:rPr>
        <w:rFonts w:ascii="Roboto" w:eastAsia="Times New Roman" w:hAnsi="Roboto" w:hint="default"/>
        <w:b/>
        <w:color w:val="E21F26"/>
        <w:sz w:val="24"/>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1" w15:restartNumberingAfterBreak="0">
    <w:nsid w:val="55EE41D7"/>
    <w:multiLevelType w:val="hybridMultilevel"/>
    <w:tmpl w:val="A7A03856"/>
    <w:lvl w:ilvl="0" w:tplc="83B8D00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79E18FF"/>
    <w:multiLevelType w:val="hybridMultilevel"/>
    <w:tmpl w:val="5582EB50"/>
    <w:lvl w:ilvl="0" w:tplc="04A2FE74">
      <w:numFmt w:val="bullet"/>
      <w:lvlText w:val=""/>
      <w:lvlJc w:val="left"/>
      <w:pPr>
        <w:ind w:left="1080" w:hanging="720"/>
      </w:pPr>
      <w:rPr>
        <w:rFonts w:ascii="Open Sans" w:eastAsiaTheme="minorHAnsi"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490AD0"/>
    <w:multiLevelType w:val="hybridMultilevel"/>
    <w:tmpl w:val="1EF6397A"/>
    <w:lvl w:ilvl="0" w:tplc="C0EA603A">
      <w:numFmt w:val="bullet"/>
      <w:lvlText w:val=""/>
      <w:lvlJc w:val="left"/>
      <w:pPr>
        <w:ind w:left="719" w:hanging="435"/>
      </w:pPr>
      <w:rPr>
        <w:rFonts w:ascii="Open Sans" w:eastAsiaTheme="minorHAnsi" w:hAnsi="Open Sans" w:cs="Open San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4" w15:restartNumberingAfterBreak="0">
    <w:nsid w:val="71EA5E14"/>
    <w:multiLevelType w:val="hybridMultilevel"/>
    <w:tmpl w:val="4B2E7376"/>
    <w:lvl w:ilvl="0" w:tplc="F97CB10E">
      <w:start w:val="1"/>
      <w:numFmt w:val="decimal"/>
      <w:lvlText w:val="%1."/>
      <w:lvlJc w:val="left"/>
      <w:pPr>
        <w:ind w:left="720" w:hanging="360"/>
      </w:pPr>
      <w:rPr>
        <w:rFonts w:ascii="Arial" w:hAnsi="Arial" w:cs="Arial" w:hint="default"/>
        <w:b/>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325286B"/>
    <w:multiLevelType w:val="hybridMultilevel"/>
    <w:tmpl w:val="8C0E9878"/>
    <w:lvl w:ilvl="0" w:tplc="8EF6FED4">
      <w:start w:val="1"/>
      <w:numFmt w:val="bullet"/>
      <w:lvlText w:val=""/>
      <w:lvlJc w:val="left"/>
      <w:pPr>
        <w:ind w:left="1080" w:hanging="360"/>
      </w:pPr>
      <w:rPr>
        <w:rFonts w:ascii="Wingdings" w:hAnsi="Wingdings" w:hint="default"/>
        <w:color w:val="BF1E2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73E8575E"/>
    <w:multiLevelType w:val="hybridMultilevel"/>
    <w:tmpl w:val="116EFC6E"/>
    <w:lvl w:ilvl="0" w:tplc="8BD867B4">
      <w:start w:val="1"/>
      <w:numFmt w:val="decimal"/>
      <w:lvlText w:val="%1."/>
      <w:lvlJc w:val="left"/>
      <w:pPr>
        <w:ind w:left="720" w:hanging="360"/>
      </w:pPr>
      <w:rPr>
        <w:rFonts w:hint="default"/>
        <w:color w:val="767171" w:themeColor="background2" w:themeShade="8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BCC0A50"/>
    <w:multiLevelType w:val="hybridMultilevel"/>
    <w:tmpl w:val="8E549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21"/>
  </w:num>
  <w:num w:numId="3">
    <w:abstractNumId w:val="27"/>
  </w:num>
  <w:num w:numId="4">
    <w:abstractNumId w:val="22"/>
  </w:num>
  <w:num w:numId="5">
    <w:abstractNumId w:val="8"/>
  </w:num>
  <w:num w:numId="6">
    <w:abstractNumId w:val="10"/>
  </w:num>
  <w:num w:numId="7">
    <w:abstractNumId w:val="18"/>
  </w:num>
  <w:num w:numId="8">
    <w:abstractNumId w:val="23"/>
  </w:num>
  <w:num w:numId="9">
    <w:abstractNumId w:val="12"/>
  </w:num>
  <w:num w:numId="10">
    <w:abstractNumId w:val="0"/>
  </w:num>
  <w:num w:numId="11">
    <w:abstractNumId w:val="14"/>
  </w:num>
  <w:num w:numId="12">
    <w:abstractNumId w:val="16"/>
  </w:num>
  <w:num w:numId="13">
    <w:abstractNumId w:val="26"/>
  </w:num>
  <w:num w:numId="14">
    <w:abstractNumId w:val="3"/>
  </w:num>
  <w:num w:numId="15">
    <w:abstractNumId w:val="7"/>
  </w:num>
  <w:num w:numId="16">
    <w:abstractNumId w:val="25"/>
  </w:num>
  <w:num w:numId="17">
    <w:abstractNumId w:val="13"/>
  </w:num>
  <w:num w:numId="18">
    <w:abstractNumId w:val="2"/>
  </w:num>
  <w:num w:numId="19">
    <w:abstractNumId w:val="6"/>
  </w:num>
  <w:num w:numId="20">
    <w:abstractNumId w:val="24"/>
  </w:num>
  <w:num w:numId="21">
    <w:abstractNumId w:val="9"/>
  </w:num>
  <w:num w:numId="22">
    <w:abstractNumId w:val="19"/>
  </w:num>
  <w:num w:numId="23">
    <w:abstractNumId w:val="5"/>
  </w:num>
  <w:num w:numId="24">
    <w:abstractNumId w:val="1"/>
  </w:num>
  <w:num w:numId="25">
    <w:abstractNumId w:val="17"/>
  </w:num>
  <w:num w:numId="26">
    <w:abstractNumId w:val="15"/>
  </w:num>
  <w:num w:numId="27">
    <w:abstractNumId w:val="11"/>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E3E"/>
    <w:rsid w:val="00005361"/>
    <w:rsid w:val="000058D3"/>
    <w:rsid w:val="00005B67"/>
    <w:rsid w:val="0001030D"/>
    <w:rsid w:val="00011269"/>
    <w:rsid w:val="000213AD"/>
    <w:rsid w:val="00027436"/>
    <w:rsid w:val="00031E97"/>
    <w:rsid w:val="00032131"/>
    <w:rsid w:val="000344B6"/>
    <w:rsid w:val="00036827"/>
    <w:rsid w:val="00037882"/>
    <w:rsid w:val="0004783B"/>
    <w:rsid w:val="00050EF6"/>
    <w:rsid w:val="000522DC"/>
    <w:rsid w:val="000550F9"/>
    <w:rsid w:val="00055116"/>
    <w:rsid w:val="000601B9"/>
    <w:rsid w:val="00062439"/>
    <w:rsid w:val="000653CC"/>
    <w:rsid w:val="00065646"/>
    <w:rsid w:val="0006702D"/>
    <w:rsid w:val="000716E2"/>
    <w:rsid w:val="00074BF0"/>
    <w:rsid w:val="000763F7"/>
    <w:rsid w:val="0007707C"/>
    <w:rsid w:val="0008273A"/>
    <w:rsid w:val="00086F39"/>
    <w:rsid w:val="0008724E"/>
    <w:rsid w:val="000923F7"/>
    <w:rsid w:val="000A06D9"/>
    <w:rsid w:val="000A10B6"/>
    <w:rsid w:val="000A2C59"/>
    <w:rsid w:val="000A341D"/>
    <w:rsid w:val="000A7DA2"/>
    <w:rsid w:val="000B080D"/>
    <w:rsid w:val="000B2612"/>
    <w:rsid w:val="000B283C"/>
    <w:rsid w:val="000B33E4"/>
    <w:rsid w:val="000B6E8C"/>
    <w:rsid w:val="000C3660"/>
    <w:rsid w:val="000C3B65"/>
    <w:rsid w:val="000C5984"/>
    <w:rsid w:val="000D0DFE"/>
    <w:rsid w:val="000D1C64"/>
    <w:rsid w:val="000E48D4"/>
    <w:rsid w:val="000F039A"/>
    <w:rsid w:val="000F05D0"/>
    <w:rsid w:val="000F0CD0"/>
    <w:rsid w:val="000F1F62"/>
    <w:rsid w:val="000F3565"/>
    <w:rsid w:val="000F5A3A"/>
    <w:rsid w:val="000F66E9"/>
    <w:rsid w:val="000F74BE"/>
    <w:rsid w:val="00100846"/>
    <w:rsid w:val="00115E33"/>
    <w:rsid w:val="001166B9"/>
    <w:rsid w:val="0011749E"/>
    <w:rsid w:val="00120379"/>
    <w:rsid w:val="00123852"/>
    <w:rsid w:val="00123897"/>
    <w:rsid w:val="001325FB"/>
    <w:rsid w:val="0013299F"/>
    <w:rsid w:val="00132DBF"/>
    <w:rsid w:val="00136BDC"/>
    <w:rsid w:val="00141ECC"/>
    <w:rsid w:val="00142212"/>
    <w:rsid w:val="001453A8"/>
    <w:rsid w:val="0014680B"/>
    <w:rsid w:val="00146FE6"/>
    <w:rsid w:val="001506D3"/>
    <w:rsid w:val="00150FE9"/>
    <w:rsid w:val="00156A68"/>
    <w:rsid w:val="00162AC2"/>
    <w:rsid w:val="00164316"/>
    <w:rsid w:val="00167C07"/>
    <w:rsid w:val="00181513"/>
    <w:rsid w:val="0018540B"/>
    <w:rsid w:val="00194653"/>
    <w:rsid w:val="00196BEC"/>
    <w:rsid w:val="001A043E"/>
    <w:rsid w:val="001A3644"/>
    <w:rsid w:val="001A4B2C"/>
    <w:rsid w:val="001B4413"/>
    <w:rsid w:val="001B5402"/>
    <w:rsid w:val="001C00F7"/>
    <w:rsid w:val="001C0307"/>
    <w:rsid w:val="001C2225"/>
    <w:rsid w:val="001D023F"/>
    <w:rsid w:val="001D1949"/>
    <w:rsid w:val="001D263C"/>
    <w:rsid w:val="001D3191"/>
    <w:rsid w:val="001D4626"/>
    <w:rsid w:val="001E073C"/>
    <w:rsid w:val="001E3289"/>
    <w:rsid w:val="001E3A39"/>
    <w:rsid w:val="001E4301"/>
    <w:rsid w:val="001E4C3A"/>
    <w:rsid w:val="001E690C"/>
    <w:rsid w:val="001E7904"/>
    <w:rsid w:val="001F227B"/>
    <w:rsid w:val="001F3B14"/>
    <w:rsid w:val="002052F3"/>
    <w:rsid w:val="00210944"/>
    <w:rsid w:val="002112E0"/>
    <w:rsid w:val="00231C48"/>
    <w:rsid w:val="0024583E"/>
    <w:rsid w:val="00246519"/>
    <w:rsid w:val="002569A6"/>
    <w:rsid w:val="00262589"/>
    <w:rsid w:val="002626BB"/>
    <w:rsid w:val="00262726"/>
    <w:rsid w:val="00265262"/>
    <w:rsid w:val="00265B97"/>
    <w:rsid w:val="002671BF"/>
    <w:rsid w:val="00267CAF"/>
    <w:rsid w:val="002711A7"/>
    <w:rsid w:val="00271EB7"/>
    <w:rsid w:val="002741C9"/>
    <w:rsid w:val="002742CC"/>
    <w:rsid w:val="00275560"/>
    <w:rsid w:val="00276B6E"/>
    <w:rsid w:val="002825D9"/>
    <w:rsid w:val="002849B5"/>
    <w:rsid w:val="00285765"/>
    <w:rsid w:val="00286FB3"/>
    <w:rsid w:val="002909A2"/>
    <w:rsid w:val="00290D77"/>
    <w:rsid w:val="00294FA9"/>
    <w:rsid w:val="00295AB5"/>
    <w:rsid w:val="0029660B"/>
    <w:rsid w:val="002A1B5E"/>
    <w:rsid w:val="002A4AE9"/>
    <w:rsid w:val="002A4E75"/>
    <w:rsid w:val="002A6294"/>
    <w:rsid w:val="002B44B4"/>
    <w:rsid w:val="002B5AEB"/>
    <w:rsid w:val="002C02B8"/>
    <w:rsid w:val="002C09F0"/>
    <w:rsid w:val="002C3FBB"/>
    <w:rsid w:val="002C5966"/>
    <w:rsid w:val="002C6B91"/>
    <w:rsid w:val="002D151F"/>
    <w:rsid w:val="002D2344"/>
    <w:rsid w:val="002D250E"/>
    <w:rsid w:val="002D2701"/>
    <w:rsid w:val="002D2967"/>
    <w:rsid w:val="002D56E5"/>
    <w:rsid w:val="002D6F1B"/>
    <w:rsid w:val="002E0A8A"/>
    <w:rsid w:val="002E2DBC"/>
    <w:rsid w:val="002E6A53"/>
    <w:rsid w:val="002E7DDC"/>
    <w:rsid w:val="002F00E1"/>
    <w:rsid w:val="002F2E95"/>
    <w:rsid w:val="002F61FC"/>
    <w:rsid w:val="00302C32"/>
    <w:rsid w:val="0030509E"/>
    <w:rsid w:val="003050E6"/>
    <w:rsid w:val="00305534"/>
    <w:rsid w:val="00306D19"/>
    <w:rsid w:val="003146E9"/>
    <w:rsid w:val="00320635"/>
    <w:rsid w:val="00320E4C"/>
    <w:rsid w:val="00321EFA"/>
    <w:rsid w:val="00323F7F"/>
    <w:rsid w:val="00332CE2"/>
    <w:rsid w:val="00337B66"/>
    <w:rsid w:val="00356C04"/>
    <w:rsid w:val="0035754E"/>
    <w:rsid w:val="003664C8"/>
    <w:rsid w:val="00370BC3"/>
    <w:rsid w:val="00373888"/>
    <w:rsid w:val="00377981"/>
    <w:rsid w:val="00381606"/>
    <w:rsid w:val="00383FED"/>
    <w:rsid w:val="00390DBB"/>
    <w:rsid w:val="00390DF3"/>
    <w:rsid w:val="00391188"/>
    <w:rsid w:val="0039128A"/>
    <w:rsid w:val="003A1E2D"/>
    <w:rsid w:val="003A6E50"/>
    <w:rsid w:val="003B4BAC"/>
    <w:rsid w:val="003C1276"/>
    <w:rsid w:val="003C3C8C"/>
    <w:rsid w:val="003C4513"/>
    <w:rsid w:val="003C4648"/>
    <w:rsid w:val="003C6AF5"/>
    <w:rsid w:val="003D22D5"/>
    <w:rsid w:val="003D63E3"/>
    <w:rsid w:val="003E144E"/>
    <w:rsid w:val="003E3A43"/>
    <w:rsid w:val="003E79D8"/>
    <w:rsid w:val="00406C83"/>
    <w:rsid w:val="0040790B"/>
    <w:rsid w:val="00411F3B"/>
    <w:rsid w:val="0042047D"/>
    <w:rsid w:val="00424425"/>
    <w:rsid w:val="0042643B"/>
    <w:rsid w:val="00426469"/>
    <w:rsid w:val="004312AF"/>
    <w:rsid w:val="00441C90"/>
    <w:rsid w:val="004472C5"/>
    <w:rsid w:val="00452543"/>
    <w:rsid w:val="00455A45"/>
    <w:rsid w:val="00455AFB"/>
    <w:rsid w:val="004571A0"/>
    <w:rsid w:val="00461CC1"/>
    <w:rsid w:val="00464DB6"/>
    <w:rsid w:val="00466F39"/>
    <w:rsid w:val="00471504"/>
    <w:rsid w:val="004727C2"/>
    <w:rsid w:val="00472C4C"/>
    <w:rsid w:val="004768E1"/>
    <w:rsid w:val="00477DEF"/>
    <w:rsid w:val="00477EBD"/>
    <w:rsid w:val="00480D02"/>
    <w:rsid w:val="004821DB"/>
    <w:rsid w:val="0048243A"/>
    <w:rsid w:val="0048468B"/>
    <w:rsid w:val="00486B6A"/>
    <w:rsid w:val="00495DAB"/>
    <w:rsid w:val="004964CD"/>
    <w:rsid w:val="00496F3B"/>
    <w:rsid w:val="004A6C2C"/>
    <w:rsid w:val="004B147D"/>
    <w:rsid w:val="004B5148"/>
    <w:rsid w:val="004C216C"/>
    <w:rsid w:val="004C57D7"/>
    <w:rsid w:val="004D0046"/>
    <w:rsid w:val="004D20EF"/>
    <w:rsid w:val="004D76AD"/>
    <w:rsid w:val="004D7C9C"/>
    <w:rsid w:val="004E0F39"/>
    <w:rsid w:val="004E2365"/>
    <w:rsid w:val="004E3922"/>
    <w:rsid w:val="004E6B76"/>
    <w:rsid w:val="004E776A"/>
    <w:rsid w:val="004F2462"/>
    <w:rsid w:val="004F3F19"/>
    <w:rsid w:val="004F4287"/>
    <w:rsid w:val="004F520A"/>
    <w:rsid w:val="004F54A7"/>
    <w:rsid w:val="004F5DE6"/>
    <w:rsid w:val="004F6097"/>
    <w:rsid w:val="00503CD7"/>
    <w:rsid w:val="00505873"/>
    <w:rsid w:val="00506E08"/>
    <w:rsid w:val="00516FDA"/>
    <w:rsid w:val="005246C9"/>
    <w:rsid w:val="00525DB1"/>
    <w:rsid w:val="00526A44"/>
    <w:rsid w:val="00540D86"/>
    <w:rsid w:val="00544841"/>
    <w:rsid w:val="00556991"/>
    <w:rsid w:val="00560420"/>
    <w:rsid w:val="00561AF6"/>
    <w:rsid w:val="005626B2"/>
    <w:rsid w:val="0057101F"/>
    <w:rsid w:val="00571D20"/>
    <w:rsid w:val="00575FDD"/>
    <w:rsid w:val="005827E4"/>
    <w:rsid w:val="00584FA1"/>
    <w:rsid w:val="00591815"/>
    <w:rsid w:val="005A2B8D"/>
    <w:rsid w:val="005B00E5"/>
    <w:rsid w:val="005B089B"/>
    <w:rsid w:val="005B1EC1"/>
    <w:rsid w:val="005B2027"/>
    <w:rsid w:val="005B2D75"/>
    <w:rsid w:val="005B40C2"/>
    <w:rsid w:val="005B53FF"/>
    <w:rsid w:val="005B6CBC"/>
    <w:rsid w:val="005B7926"/>
    <w:rsid w:val="005C105E"/>
    <w:rsid w:val="005C79D0"/>
    <w:rsid w:val="005D235C"/>
    <w:rsid w:val="005E081D"/>
    <w:rsid w:val="005E291B"/>
    <w:rsid w:val="005E2C71"/>
    <w:rsid w:val="005E3F52"/>
    <w:rsid w:val="005E47CC"/>
    <w:rsid w:val="005F4925"/>
    <w:rsid w:val="00604F1B"/>
    <w:rsid w:val="006065F1"/>
    <w:rsid w:val="00606C6C"/>
    <w:rsid w:val="006079AE"/>
    <w:rsid w:val="006122CF"/>
    <w:rsid w:val="006212EC"/>
    <w:rsid w:val="00623182"/>
    <w:rsid w:val="00623589"/>
    <w:rsid w:val="00623AD3"/>
    <w:rsid w:val="0062400B"/>
    <w:rsid w:val="006254F7"/>
    <w:rsid w:val="00625890"/>
    <w:rsid w:val="00632294"/>
    <w:rsid w:val="00643C99"/>
    <w:rsid w:val="00644692"/>
    <w:rsid w:val="00646C73"/>
    <w:rsid w:val="00653031"/>
    <w:rsid w:val="00660E49"/>
    <w:rsid w:val="006616E6"/>
    <w:rsid w:val="006633F5"/>
    <w:rsid w:val="00665088"/>
    <w:rsid w:val="00667F1F"/>
    <w:rsid w:val="00672705"/>
    <w:rsid w:val="00672980"/>
    <w:rsid w:val="006767A2"/>
    <w:rsid w:val="00676A87"/>
    <w:rsid w:val="0068103F"/>
    <w:rsid w:val="006839A3"/>
    <w:rsid w:val="00685A9C"/>
    <w:rsid w:val="006926B4"/>
    <w:rsid w:val="00694BD5"/>
    <w:rsid w:val="00695AC1"/>
    <w:rsid w:val="006B5AD1"/>
    <w:rsid w:val="006C3AA8"/>
    <w:rsid w:val="006C669B"/>
    <w:rsid w:val="006C7883"/>
    <w:rsid w:val="006D401F"/>
    <w:rsid w:val="006D7DE9"/>
    <w:rsid w:val="006F2763"/>
    <w:rsid w:val="006F4A91"/>
    <w:rsid w:val="006F652F"/>
    <w:rsid w:val="00701268"/>
    <w:rsid w:val="0070171F"/>
    <w:rsid w:val="00705425"/>
    <w:rsid w:val="0071176D"/>
    <w:rsid w:val="00723BE6"/>
    <w:rsid w:val="00725B73"/>
    <w:rsid w:val="00726633"/>
    <w:rsid w:val="00732CBA"/>
    <w:rsid w:val="007356B3"/>
    <w:rsid w:val="0074029B"/>
    <w:rsid w:val="007405E2"/>
    <w:rsid w:val="00741675"/>
    <w:rsid w:val="00741C41"/>
    <w:rsid w:val="00744E5D"/>
    <w:rsid w:val="00745559"/>
    <w:rsid w:val="0074629D"/>
    <w:rsid w:val="00751B2E"/>
    <w:rsid w:val="0075437F"/>
    <w:rsid w:val="00755125"/>
    <w:rsid w:val="00762175"/>
    <w:rsid w:val="00762D7E"/>
    <w:rsid w:val="0077125D"/>
    <w:rsid w:val="00772A45"/>
    <w:rsid w:val="0077302C"/>
    <w:rsid w:val="00776EEA"/>
    <w:rsid w:val="007779AB"/>
    <w:rsid w:val="00781E4A"/>
    <w:rsid w:val="00790DA1"/>
    <w:rsid w:val="0079529F"/>
    <w:rsid w:val="007967E6"/>
    <w:rsid w:val="007A4666"/>
    <w:rsid w:val="007A58E8"/>
    <w:rsid w:val="007B0DBC"/>
    <w:rsid w:val="007B7534"/>
    <w:rsid w:val="007C5E7A"/>
    <w:rsid w:val="007D01DC"/>
    <w:rsid w:val="007D4B36"/>
    <w:rsid w:val="007E45A5"/>
    <w:rsid w:val="007E61BE"/>
    <w:rsid w:val="007E65E3"/>
    <w:rsid w:val="008002F2"/>
    <w:rsid w:val="00800F21"/>
    <w:rsid w:val="008014DE"/>
    <w:rsid w:val="00801A3A"/>
    <w:rsid w:val="008033A5"/>
    <w:rsid w:val="008040D2"/>
    <w:rsid w:val="00810AC0"/>
    <w:rsid w:val="00811BB5"/>
    <w:rsid w:val="00812CBB"/>
    <w:rsid w:val="00816814"/>
    <w:rsid w:val="00820193"/>
    <w:rsid w:val="00823BFD"/>
    <w:rsid w:val="00837F03"/>
    <w:rsid w:val="0084351C"/>
    <w:rsid w:val="008466D0"/>
    <w:rsid w:val="00850D01"/>
    <w:rsid w:val="008520C0"/>
    <w:rsid w:val="00855C88"/>
    <w:rsid w:val="00855E5A"/>
    <w:rsid w:val="00856927"/>
    <w:rsid w:val="00856A19"/>
    <w:rsid w:val="008669CB"/>
    <w:rsid w:val="00867B3A"/>
    <w:rsid w:val="00882E45"/>
    <w:rsid w:val="00892D3D"/>
    <w:rsid w:val="00894823"/>
    <w:rsid w:val="008948F0"/>
    <w:rsid w:val="00895EAC"/>
    <w:rsid w:val="008A0F69"/>
    <w:rsid w:val="008A286B"/>
    <w:rsid w:val="008A4E12"/>
    <w:rsid w:val="008B0CB8"/>
    <w:rsid w:val="008C70A6"/>
    <w:rsid w:val="008D08A9"/>
    <w:rsid w:val="008D7F61"/>
    <w:rsid w:val="008E65A1"/>
    <w:rsid w:val="008E7BA7"/>
    <w:rsid w:val="008F2779"/>
    <w:rsid w:val="008F6CD2"/>
    <w:rsid w:val="00900B7A"/>
    <w:rsid w:val="0090117D"/>
    <w:rsid w:val="00910B66"/>
    <w:rsid w:val="00924159"/>
    <w:rsid w:val="00924BA5"/>
    <w:rsid w:val="00924CC0"/>
    <w:rsid w:val="00926B74"/>
    <w:rsid w:val="00927CDD"/>
    <w:rsid w:val="00932403"/>
    <w:rsid w:val="00936581"/>
    <w:rsid w:val="0094058C"/>
    <w:rsid w:val="00941A12"/>
    <w:rsid w:val="00942730"/>
    <w:rsid w:val="00946489"/>
    <w:rsid w:val="00947655"/>
    <w:rsid w:val="00953A4F"/>
    <w:rsid w:val="009619E8"/>
    <w:rsid w:val="00961E5B"/>
    <w:rsid w:val="00964E66"/>
    <w:rsid w:val="009719BD"/>
    <w:rsid w:val="009722D2"/>
    <w:rsid w:val="009740FD"/>
    <w:rsid w:val="009779BB"/>
    <w:rsid w:val="00980720"/>
    <w:rsid w:val="00983DD9"/>
    <w:rsid w:val="0098798A"/>
    <w:rsid w:val="00987F5E"/>
    <w:rsid w:val="009914BB"/>
    <w:rsid w:val="009930C0"/>
    <w:rsid w:val="00995231"/>
    <w:rsid w:val="009A3882"/>
    <w:rsid w:val="009A6740"/>
    <w:rsid w:val="009B0797"/>
    <w:rsid w:val="009C1AF4"/>
    <w:rsid w:val="009C51E3"/>
    <w:rsid w:val="009C61F7"/>
    <w:rsid w:val="009D1D57"/>
    <w:rsid w:val="009D2D9E"/>
    <w:rsid w:val="009D3A20"/>
    <w:rsid w:val="009D46BE"/>
    <w:rsid w:val="009D7B5A"/>
    <w:rsid w:val="009E5096"/>
    <w:rsid w:val="009E5E4E"/>
    <w:rsid w:val="009F2A45"/>
    <w:rsid w:val="009F2E92"/>
    <w:rsid w:val="009F73BE"/>
    <w:rsid w:val="00A00E3E"/>
    <w:rsid w:val="00A02EBE"/>
    <w:rsid w:val="00A030BB"/>
    <w:rsid w:val="00A0486B"/>
    <w:rsid w:val="00A23A7B"/>
    <w:rsid w:val="00A252D4"/>
    <w:rsid w:val="00A25B81"/>
    <w:rsid w:val="00A331A0"/>
    <w:rsid w:val="00A40043"/>
    <w:rsid w:val="00A4072F"/>
    <w:rsid w:val="00A41609"/>
    <w:rsid w:val="00A41841"/>
    <w:rsid w:val="00A4192D"/>
    <w:rsid w:val="00A43344"/>
    <w:rsid w:val="00A43DDE"/>
    <w:rsid w:val="00A471ED"/>
    <w:rsid w:val="00A51CC3"/>
    <w:rsid w:val="00A52902"/>
    <w:rsid w:val="00A56BF3"/>
    <w:rsid w:val="00A57B6C"/>
    <w:rsid w:val="00A62987"/>
    <w:rsid w:val="00A65468"/>
    <w:rsid w:val="00A736EA"/>
    <w:rsid w:val="00A82794"/>
    <w:rsid w:val="00A82876"/>
    <w:rsid w:val="00A84056"/>
    <w:rsid w:val="00A9087D"/>
    <w:rsid w:val="00A909E9"/>
    <w:rsid w:val="00A92744"/>
    <w:rsid w:val="00A92BC7"/>
    <w:rsid w:val="00A949B6"/>
    <w:rsid w:val="00A949D5"/>
    <w:rsid w:val="00AA2984"/>
    <w:rsid w:val="00AA323C"/>
    <w:rsid w:val="00AB1990"/>
    <w:rsid w:val="00AB4F60"/>
    <w:rsid w:val="00AC56C3"/>
    <w:rsid w:val="00AD2381"/>
    <w:rsid w:val="00AD2703"/>
    <w:rsid w:val="00AD50F7"/>
    <w:rsid w:val="00AE14A4"/>
    <w:rsid w:val="00AE6027"/>
    <w:rsid w:val="00AE7EE0"/>
    <w:rsid w:val="00AF0980"/>
    <w:rsid w:val="00AF11FE"/>
    <w:rsid w:val="00AF5BDA"/>
    <w:rsid w:val="00B06878"/>
    <w:rsid w:val="00B12AD0"/>
    <w:rsid w:val="00B142B7"/>
    <w:rsid w:val="00B2578C"/>
    <w:rsid w:val="00B26AEE"/>
    <w:rsid w:val="00B30BE2"/>
    <w:rsid w:val="00B3115E"/>
    <w:rsid w:val="00B440D9"/>
    <w:rsid w:val="00B44C85"/>
    <w:rsid w:val="00B50B99"/>
    <w:rsid w:val="00B559FB"/>
    <w:rsid w:val="00B619C9"/>
    <w:rsid w:val="00B677C9"/>
    <w:rsid w:val="00B70C0A"/>
    <w:rsid w:val="00B877AC"/>
    <w:rsid w:val="00B94532"/>
    <w:rsid w:val="00B97F78"/>
    <w:rsid w:val="00BA0E33"/>
    <w:rsid w:val="00BA7167"/>
    <w:rsid w:val="00BA71ED"/>
    <w:rsid w:val="00BB0D0E"/>
    <w:rsid w:val="00BB3418"/>
    <w:rsid w:val="00BB773B"/>
    <w:rsid w:val="00BD15B0"/>
    <w:rsid w:val="00BD3485"/>
    <w:rsid w:val="00BD3487"/>
    <w:rsid w:val="00BD41CC"/>
    <w:rsid w:val="00BE128F"/>
    <w:rsid w:val="00BE1743"/>
    <w:rsid w:val="00BE494F"/>
    <w:rsid w:val="00BF091A"/>
    <w:rsid w:val="00BF0A3F"/>
    <w:rsid w:val="00BF2490"/>
    <w:rsid w:val="00BF3BE6"/>
    <w:rsid w:val="00BF4E97"/>
    <w:rsid w:val="00C05FDE"/>
    <w:rsid w:val="00C1144D"/>
    <w:rsid w:val="00C14789"/>
    <w:rsid w:val="00C30723"/>
    <w:rsid w:val="00C314D8"/>
    <w:rsid w:val="00C32FC2"/>
    <w:rsid w:val="00C36D13"/>
    <w:rsid w:val="00C408F0"/>
    <w:rsid w:val="00C56D06"/>
    <w:rsid w:val="00C60F31"/>
    <w:rsid w:val="00C63D2E"/>
    <w:rsid w:val="00C670CB"/>
    <w:rsid w:val="00C67275"/>
    <w:rsid w:val="00C73936"/>
    <w:rsid w:val="00C74D40"/>
    <w:rsid w:val="00C777C0"/>
    <w:rsid w:val="00C85476"/>
    <w:rsid w:val="00C86329"/>
    <w:rsid w:val="00C87586"/>
    <w:rsid w:val="00C95EEF"/>
    <w:rsid w:val="00CA4E48"/>
    <w:rsid w:val="00CA6F71"/>
    <w:rsid w:val="00CA7310"/>
    <w:rsid w:val="00CB1B95"/>
    <w:rsid w:val="00CC1F20"/>
    <w:rsid w:val="00CC200B"/>
    <w:rsid w:val="00CC469A"/>
    <w:rsid w:val="00CC7407"/>
    <w:rsid w:val="00CC755A"/>
    <w:rsid w:val="00CD0643"/>
    <w:rsid w:val="00CD11E5"/>
    <w:rsid w:val="00CD3465"/>
    <w:rsid w:val="00CD476A"/>
    <w:rsid w:val="00CD6D7E"/>
    <w:rsid w:val="00CE4A56"/>
    <w:rsid w:val="00CE4A93"/>
    <w:rsid w:val="00CE7267"/>
    <w:rsid w:val="00CF11B4"/>
    <w:rsid w:val="00CF21EE"/>
    <w:rsid w:val="00CF5F89"/>
    <w:rsid w:val="00D054B8"/>
    <w:rsid w:val="00D07BE7"/>
    <w:rsid w:val="00D12C55"/>
    <w:rsid w:val="00D15A02"/>
    <w:rsid w:val="00D2081D"/>
    <w:rsid w:val="00D32B13"/>
    <w:rsid w:val="00D33C99"/>
    <w:rsid w:val="00D350F9"/>
    <w:rsid w:val="00D41AEE"/>
    <w:rsid w:val="00D42698"/>
    <w:rsid w:val="00D43FEF"/>
    <w:rsid w:val="00D45DA2"/>
    <w:rsid w:val="00D462CE"/>
    <w:rsid w:val="00D526B9"/>
    <w:rsid w:val="00D57212"/>
    <w:rsid w:val="00D8530D"/>
    <w:rsid w:val="00D87833"/>
    <w:rsid w:val="00D91020"/>
    <w:rsid w:val="00D92A6B"/>
    <w:rsid w:val="00DA38A3"/>
    <w:rsid w:val="00DA6C45"/>
    <w:rsid w:val="00DB2BAD"/>
    <w:rsid w:val="00DB5117"/>
    <w:rsid w:val="00DC09E0"/>
    <w:rsid w:val="00DE0149"/>
    <w:rsid w:val="00DE0523"/>
    <w:rsid w:val="00DE0A1A"/>
    <w:rsid w:val="00DE7ECB"/>
    <w:rsid w:val="00DF0127"/>
    <w:rsid w:val="00DF2347"/>
    <w:rsid w:val="00DF295A"/>
    <w:rsid w:val="00DF4876"/>
    <w:rsid w:val="00E07A43"/>
    <w:rsid w:val="00E117AE"/>
    <w:rsid w:val="00E11DA2"/>
    <w:rsid w:val="00E147AD"/>
    <w:rsid w:val="00E170C8"/>
    <w:rsid w:val="00E226E8"/>
    <w:rsid w:val="00E253AB"/>
    <w:rsid w:val="00E25B5B"/>
    <w:rsid w:val="00E31467"/>
    <w:rsid w:val="00E32D95"/>
    <w:rsid w:val="00E409D1"/>
    <w:rsid w:val="00E458C4"/>
    <w:rsid w:val="00E45FEC"/>
    <w:rsid w:val="00E46459"/>
    <w:rsid w:val="00E54356"/>
    <w:rsid w:val="00E5522A"/>
    <w:rsid w:val="00E55283"/>
    <w:rsid w:val="00E56DA3"/>
    <w:rsid w:val="00E628D8"/>
    <w:rsid w:val="00E673A8"/>
    <w:rsid w:val="00E80D6D"/>
    <w:rsid w:val="00E8403F"/>
    <w:rsid w:val="00E94583"/>
    <w:rsid w:val="00E946EF"/>
    <w:rsid w:val="00E95D24"/>
    <w:rsid w:val="00E9765C"/>
    <w:rsid w:val="00E97950"/>
    <w:rsid w:val="00EA1EC6"/>
    <w:rsid w:val="00EA43AC"/>
    <w:rsid w:val="00EA44D6"/>
    <w:rsid w:val="00EA7F01"/>
    <w:rsid w:val="00EB00BB"/>
    <w:rsid w:val="00EB3B0D"/>
    <w:rsid w:val="00EB6B4E"/>
    <w:rsid w:val="00EB7CE9"/>
    <w:rsid w:val="00EC34CD"/>
    <w:rsid w:val="00EC4CFF"/>
    <w:rsid w:val="00EC694E"/>
    <w:rsid w:val="00EC6CDA"/>
    <w:rsid w:val="00ED4971"/>
    <w:rsid w:val="00ED6998"/>
    <w:rsid w:val="00ED6E3B"/>
    <w:rsid w:val="00ED7AAE"/>
    <w:rsid w:val="00EE38A9"/>
    <w:rsid w:val="00EE3BBF"/>
    <w:rsid w:val="00EE4DD2"/>
    <w:rsid w:val="00EE6BD7"/>
    <w:rsid w:val="00EE7793"/>
    <w:rsid w:val="00EE77B0"/>
    <w:rsid w:val="00EF73EF"/>
    <w:rsid w:val="00EF7C78"/>
    <w:rsid w:val="00F007C8"/>
    <w:rsid w:val="00F0396C"/>
    <w:rsid w:val="00F04B58"/>
    <w:rsid w:val="00F068DC"/>
    <w:rsid w:val="00F16F26"/>
    <w:rsid w:val="00F251B0"/>
    <w:rsid w:val="00F3150C"/>
    <w:rsid w:val="00F32B33"/>
    <w:rsid w:val="00F33A33"/>
    <w:rsid w:val="00F3469A"/>
    <w:rsid w:val="00F40BD2"/>
    <w:rsid w:val="00F520A8"/>
    <w:rsid w:val="00F52D84"/>
    <w:rsid w:val="00F64C81"/>
    <w:rsid w:val="00F750DE"/>
    <w:rsid w:val="00F75715"/>
    <w:rsid w:val="00F8383B"/>
    <w:rsid w:val="00F848A0"/>
    <w:rsid w:val="00F84A21"/>
    <w:rsid w:val="00F9535A"/>
    <w:rsid w:val="00F961C5"/>
    <w:rsid w:val="00F97339"/>
    <w:rsid w:val="00FA3524"/>
    <w:rsid w:val="00FA44A6"/>
    <w:rsid w:val="00FA47DB"/>
    <w:rsid w:val="00FA49B2"/>
    <w:rsid w:val="00FB040F"/>
    <w:rsid w:val="00FB18D2"/>
    <w:rsid w:val="00FB6505"/>
    <w:rsid w:val="00FD116A"/>
    <w:rsid w:val="00FD486E"/>
    <w:rsid w:val="00FD4F35"/>
    <w:rsid w:val="00FE0D77"/>
    <w:rsid w:val="00FE384D"/>
    <w:rsid w:val="00FF3A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AF853C"/>
  <w15:docId w15:val="{84F6BCC1-0B73-1E41-BAD3-A8C4B88D7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0E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22D2"/>
    <w:pPr>
      <w:ind w:left="720"/>
      <w:contextualSpacing/>
    </w:pPr>
  </w:style>
  <w:style w:type="table" w:styleId="TableGrid">
    <w:name w:val="Table Grid"/>
    <w:basedOn w:val="TableNormal"/>
    <w:uiPriority w:val="39"/>
    <w:rsid w:val="00CE4A56"/>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C669B"/>
    <w:rPr>
      <w:color w:val="0563C1" w:themeColor="hyperlink"/>
      <w:u w:val="single"/>
    </w:rPr>
  </w:style>
  <w:style w:type="character" w:customStyle="1" w:styleId="UnresolvedMention1">
    <w:name w:val="Unresolved Mention1"/>
    <w:basedOn w:val="DefaultParagraphFont"/>
    <w:uiPriority w:val="99"/>
    <w:semiHidden/>
    <w:unhideWhenUsed/>
    <w:rsid w:val="006C669B"/>
    <w:rPr>
      <w:color w:val="808080"/>
      <w:shd w:val="clear" w:color="auto" w:fill="E6E6E6"/>
    </w:rPr>
  </w:style>
  <w:style w:type="paragraph" w:styleId="Header">
    <w:name w:val="header"/>
    <w:basedOn w:val="Normal"/>
    <w:link w:val="HeaderChar"/>
    <w:uiPriority w:val="99"/>
    <w:unhideWhenUsed/>
    <w:rsid w:val="008E7B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7BA7"/>
  </w:style>
  <w:style w:type="paragraph" w:styleId="Footer">
    <w:name w:val="footer"/>
    <w:basedOn w:val="Normal"/>
    <w:link w:val="FooterChar"/>
    <w:uiPriority w:val="99"/>
    <w:unhideWhenUsed/>
    <w:rsid w:val="008E7B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7BA7"/>
  </w:style>
  <w:style w:type="character" w:styleId="CommentReference">
    <w:name w:val="annotation reference"/>
    <w:basedOn w:val="DefaultParagraphFont"/>
    <w:uiPriority w:val="99"/>
    <w:semiHidden/>
    <w:unhideWhenUsed/>
    <w:rsid w:val="00540D86"/>
    <w:rPr>
      <w:sz w:val="16"/>
      <w:szCs w:val="16"/>
    </w:rPr>
  </w:style>
  <w:style w:type="paragraph" w:styleId="CommentText">
    <w:name w:val="annotation text"/>
    <w:basedOn w:val="Normal"/>
    <w:link w:val="CommentTextChar"/>
    <w:uiPriority w:val="99"/>
    <w:semiHidden/>
    <w:unhideWhenUsed/>
    <w:rsid w:val="00540D86"/>
    <w:pPr>
      <w:spacing w:line="240" w:lineRule="auto"/>
    </w:pPr>
    <w:rPr>
      <w:sz w:val="20"/>
      <w:szCs w:val="20"/>
    </w:rPr>
  </w:style>
  <w:style w:type="character" w:customStyle="1" w:styleId="CommentTextChar">
    <w:name w:val="Comment Text Char"/>
    <w:basedOn w:val="DefaultParagraphFont"/>
    <w:link w:val="CommentText"/>
    <w:uiPriority w:val="99"/>
    <w:semiHidden/>
    <w:rsid w:val="00540D86"/>
    <w:rPr>
      <w:sz w:val="20"/>
      <w:szCs w:val="20"/>
    </w:rPr>
  </w:style>
  <w:style w:type="paragraph" w:styleId="CommentSubject">
    <w:name w:val="annotation subject"/>
    <w:basedOn w:val="CommentText"/>
    <w:next w:val="CommentText"/>
    <w:link w:val="CommentSubjectChar"/>
    <w:uiPriority w:val="99"/>
    <w:semiHidden/>
    <w:unhideWhenUsed/>
    <w:rsid w:val="00540D86"/>
    <w:rPr>
      <w:b/>
      <w:bCs/>
    </w:rPr>
  </w:style>
  <w:style w:type="character" w:customStyle="1" w:styleId="CommentSubjectChar">
    <w:name w:val="Comment Subject Char"/>
    <w:basedOn w:val="CommentTextChar"/>
    <w:link w:val="CommentSubject"/>
    <w:uiPriority w:val="99"/>
    <w:semiHidden/>
    <w:rsid w:val="00540D86"/>
    <w:rPr>
      <w:b/>
      <w:bCs/>
      <w:sz w:val="20"/>
      <w:szCs w:val="20"/>
    </w:rPr>
  </w:style>
  <w:style w:type="paragraph" w:styleId="BalloonText">
    <w:name w:val="Balloon Text"/>
    <w:basedOn w:val="Normal"/>
    <w:link w:val="BalloonTextChar"/>
    <w:uiPriority w:val="99"/>
    <w:semiHidden/>
    <w:unhideWhenUsed/>
    <w:rsid w:val="00540D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0D86"/>
    <w:rPr>
      <w:rFonts w:ascii="Segoe UI" w:hAnsi="Segoe UI" w:cs="Segoe UI"/>
      <w:sz w:val="18"/>
      <w:szCs w:val="18"/>
    </w:rPr>
  </w:style>
  <w:style w:type="paragraph" w:styleId="NormalWeb">
    <w:name w:val="Normal (Web)"/>
    <w:basedOn w:val="Normal"/>
    <w:uiPriority w:val="99"/>
    <w:unhideWhenUsed/>
    <w:rsid w:val="001D194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PageNumber">
    <w:name w:val="page number"/>
    <w:basedOn w:val="DefaultParagraphFont"/>
    <w:uiPriority w:val="99"/>
    <w:unhideWhenUsed/>
    <w:rsid w:val="001E073C"/>
  </w:style>
  <w:style w:type="paragraph" w:customStyle="1" w:styleId="Default">
    <w:name w:val="Default"/>
    <w:rsid w:val="00E25B5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46450">
      <w:bodyDiv w:val="1"/>
      <w:marLeft w:val="0"/>
      <w:marRight w:val="0"/>
      <w:marTop w:val="0"/>
      <w:marBottom w:val="0"/>
      <w:divBdr>
        <w:top w:val="none" w:sz="0" w:space="0" w:color="auto"/>
        <w:left w:val="none" w:sz="0" w:space="0" w:color="auto"/>
        <w:bottom w:val="none" w:sz="0" w:space="0" w:color="auto"/>
        <w:right w:val="none" w:sz="0" w:space="0" w:color="auto"/>
      </w:divBdr>
    </w:div>
    <w:div w:id="91365390">
      <w:bodyDiv w:val="1"/>
      <w:marLeft w:val="0"/>
      <w:marRight w:val="0"/>
      <w:marTop w:val="0"/>
      <w:marBottom w:val="0"/>
      <w:divBdr>
        <w:top w:val="none" w:sz="0" w:space="0" w:color="auto"/>
        <w:left w:val="none" w:sz="0" w:space="0" w:color="auto"/>
        <w:bottom w:val="none" w:sz="0" w:space="0" w:color="auto"/>
        <w:right w:val="none" w:sz="0" w:space="0" w:color="auto"/>
      </w:divBdr>
    </w:div>
    <w:div w:id="114954219">
      <w:bodyDiv w:val="1"/>
      <w:marLeft w:val="0"/>
      <w:marRight w:val="0"/>
      <w:marTop w:val="0"/>
      <w:marBottom w:val="0"/>
      <w:divBdr>
        <w:top w:val="none" w:sz="0" w:space="0" w:color="auto"/>
        <w:left w:val="none" w:sz="0" w:space="0" w:color="auto"/>
        <w:bottom w:val="none" w:sz="0" w:space="0" w:color="auto"/>
        <w:right w:val="none" w:sz="0" w:space="0" w:color="auto"/>
      </w:divBdr>
      <w:divsChild>
        <w:div w:id="2040663221">
          <w:marLeft w:val="0"/>
          <w:marRight w:val="0"/>
          <w:marTop w:val="0"/>
          <w:marBottom w:val="0"/>
          <w:divBdr>
            <w:top w:val="none" w:sz="0" w:space="0" w:color="auto"/>
            <w:left w:val="none" w:sz="0" w:space="0" w:color="auto"/>
            <w:bottom w:val="none" w:sz="0" w:space="0" w:color="auto"/>
            <w:right w:val="none" w:sz="0" w:space="0" w:color="auto"/>
          </w:divBdr>
          <w:divsChild>
            <w:div w:id="217980186">
              <w:marLeft w:val="0"/>
              <w:marRight w:val="0"/>
              <w:marTop w:val="0"/>
              <w:marBottom w:val="0"/>
              <w:divBdr>
                <w:top w:val="none" w:sz="0" w:space="0" w:color="auto"/>
                <w:left w:val="none" w:sz="0" w:space="0" w:color="auto"/>
                <w:bottom w:val="none" w:sz="0" w:space="0" w:color="auto"/>
                <w:right w:val="none" w:sz="0" w:space="0" w:color="auto"/>
              </w:divBdr>
              <w:divsChild>
                <w:div w:id="1434202342">
                  <w:marLeft w:val="0"/>
                  <w:marRight w:val="0"/>
                  <w:marTop w:val="0"/>
                  <w:marBottom w:val="0"/>
                  <w:divBdr>
                    <w:top w:val="none" w:sz="0" w:space="0" w:color="auto"/>
                    <w:left w:val="none" w:sz="0" w:space="0" w:color="auto"/>
                    <w:bottom w:val="none" w:sz="0" w:space="0" w:color="auto"/>
                    <w:right w:val="none" w:sz="0" w:space="0" w:color="auto"/>
                  </w:divBdr>
                  <w:divsChild>
                    <w:div w:id="167518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6792425">
      <w:bodyDiv w:val="1"/>
      <w:marLeft w:val="0"/>
      <w:marRight w:val="0"/>
      <w:marTop w:val="0"/>
      <w:marBottom w:val="0"/>
      <w:divBdr>
        <w:top w:val="none" w:sz="0" w:space="0" w:color="auto"/>
        <w:left w:val="none" w:sz="0" w:space="0" w:color="auto"/>
        <w:bottom w:val="none" w:sz="0" w:space="0" w:color="auto"/>
        <w:right w:val="none" w:sz="0" w:space="0" w:color="auto"/>
      </w:divBdr>
      <w:divsChild>
        <w:div w:id="1265377276">
          <w:marLeft w:val="0"/>
          <w:marRight w:val="0"/>
          <w:marTop w:val="0"/>
          <w:marBottom w:val="0"/>
          <w:divBdr>
            <w:top w:val="none" w:sz="0" w:space="0" w:color="auto"/>
            <w:left w:val="none" w:sz="0" w:space="0" w:color="auto"/>
            <w:bottom w:val="none" w:sz="0" w:space="0" w:color="auto"/>
            <w:right w:val="none" w:sz="0" w:space="0" w:color="auto"/>
          </w:divBdr>
          <w:divsChild>
            <w:div w:id="2104842094">
              <w:marLeft w:val="0"/>
              <w:marRight w:val="0"/>
              <w:marTop w:val="0"/>
              <w:marBottom w:val="0"/>
              <w:divBdr>
                <w:top w:val="none" w:sz="0" w:space="0" w:color="auto"/>
                <w:left w:val="none" w:sz="0" w:space="0" w:color="auto"/>
                <w:bottom w:val="none" w:sz="0" w:space="0" w:color="auto"/>
                <w:right w:val="none" w:sz="0" w:space="0" w:color="auto"/>
              </w:divBdr>
              <w:divsChild>
                <w:div w:id="991253737">
                  <w:marLeft w:val="0"/>
                  <w:marRight w:val="0"/>
                  <w:marTop w:val="0"/>
                  <w:marBottom w:val="0"/>
                  <w:divBdr>
                    <w:top w:val="none" w:sz="0" w:space="0" w:color="auto"/>
                    <w:left w:val="none" w:sz="0" w:space="0" w:color="auto"/>
                    <w:bottom w:val="none" w:sz="0" w:space="0" w:color="auto"/>
                    <w:right w:val="none" w:sz="0" w:space="0" w:color="auto"/>
                  </w:divBdr>
                  <w:divsChild>
                    <w:div w:id="155990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0873505">
      <w:bodyDiv w:val="1"/>
      <w:marLeft w:val="0"/>
      <w:marRight w:val="0"/>
      <w:marTop w:val="0"/>
      <w:marBottom w:val="0"/>
      <w:divBdr>
        <w:top w:val="none" w:sz="0" w:space="0" w:color="auto"/>
        <w:left w:val="none" w:sz="0" w:space="0" w:color="auto"/>
        <w:bottom w:val="none" w:sz="0" w:space="0" w:color="auto"/>
        <w:right w:val="none" w:sz="0" w:space="0" w:color="auto"/>
      </w:divBdr>
    </w:div>
    <w:div w:id="296228919">
      <w:bodyDiv w:val="1"/>
      <w:marLeft w:val="0"/>
      <w:marRight w:val="0"/>
      <w:marTop w:val="0"/>
      <w:marBottom w:val="0"/>
      <w:divBdr>
        <w:top w:val="none" w:sz="0" w:space="0" w:color="auto"/>
        <w:left w:val="none" w:sz="0" w:space="0" w:color="auto"/>
        <w:bottom w:val="none" w:sz="0" w:space="0" w:color="auto"/>
        <w:right w:val="none" w:sz="0" w:space="0" w:color="auto"/>
      </w:divBdr>
    </w:div>
    <w:div w:id="311715243">
      <w:bodyDiv w:val="1"/>
      <w:marLeft w:val="0"/>
      <w:marRight w:val="0"/>
      <w:marTop w:val="0"/>
      <w:marBottom w:val="0"/>
      <w:divBdr>
        <w:top w:val="none" w:sz="0" w:space="0" w:color="auto"/>
        <w:left w:val="none" w:sz="0" w:space="0" w:color="auto"/>
        <w:bottom w:val="none" w:sz="0" w:space="0" w:color="auto"/>
        <w:right w:val="none" w:sz="0" w:space="0" w:color="auto"/>
      </w:divBdr>
    </w:div>
    <w:div w:id="352419537">
      <w:bodyDiv w:val="1"/>
      <w:marLeft w:val="0"/>
      <w:marRight w:val="0"/>
      <w:marTop w:val="0"/>
      <w:marBottom w:val="0"/>
      <w:divBdr>
        <w:top w:val="none" w:sz="0" w:space="0" w:color="auto"/>
        <w:left w:val="none" w:sz="0" w:space="0" w:color="auto"/>
        <w:bottom w:val="none" w:sz="0" w:space="0" w:color="auto"/>
        <w:right w:val="none" w:sz="0" w:space="0" w:color="auto"/>
      </w:divBdr>
    </w:div>
    <w:div w:id="447165292">
      <w:bodyDiv w:val="1"/>
      <w:marLeft w:val="0"/>
      <w:marRight w:val="0"/>
      <w:marTop w:val="0"/>
      <w:marBottom w:val="0"/>
      <w:divBdr>
        <w:top w:val="none" w:sz="0" w:space="0" w:color="auto"/>
        <w:left w:val="none" w:sz="0" w:space="0" w:color="auto"/>
        <w:bottom w:val="none" w:sz="0" w:space="0" w:color="auto"/>
        <w:right w:val="none" w:sz="0" w:space="0" w:color="auto"/>
      </w:divBdr>
      <w:divsChild>
        <w:div w:id="1305739665">
          <w:marLeft w:val="0"/>
          <w:marRight w:val="0"/>
          <w:marTop w:val="0"/>
          <w:marBottom w:val="0"/>
          <w:divBdr>
            <w:top w:val="none" w:sz="0" w:space="0" w:color="auto"/>
            <w:left w:val="none" w:sz="0" w:space="0" w:color="auto"/>
            <w:bottom w:val="none" w:sz="0" w:space="0" w:color="auto"/>
            <w:right w:val="none" w:sz="0" w:space="0" w:color="auto"/>
          </w:divBdr>
          <w:divsChild>
            <w:div w:id="963393065">
              <w:marLeft w:val="0"/>
              <w:marRight w:val="0"/>
              <w:marTop w:val="0"/>
              <w:marBottom w:val="0"/>
              <w:divBdr>
                <w:top w:val="none" w:sz="0" w:space="0" w:color="auto"/>
                <w:left w:val="none" w:sz="0" w:space="0" w:color="auto"/>
                <w:bottom w:val="none" w:sz="0" w:space="0" w:color="auto"/>
                <w:right w:val="none" w:sz="0" w:space="0" w:color="auto"/>
              </w:divBdr>
              <w:divsChild>
                <w:div w:id="1408266333">
                  <w:marLeft w:val="0"/>
                  <w:marRight w:val="0"/>
                  <w:marTop w:val="0"/>
                  <w:marBottom w:val="0"/>
                  <w:divBdr>
                    <w:top w:val="none" w:sz="0" w:space="0" w:color="auto"/>
                    <w:left w:val="none" w:sz="0" w:space="0" w:color="auto"/>
                    <w:bottom w:val="none" w:sz="0" w:space="0" w:color="auto"/>
                    <w:right w:val="none" w:sz="0" w:space="0" w:color="auto"/>
                  </w:divBdr>
                  <w:divsChild>
                    <w:div w:id="71863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8887919">
      <w:bodyDiv w:val="1"/>
      <w:marLeft w:val="0"/>
      <w:marRight w:val="0"/>
      <w:marTop w:val="0"/>
      <w:marBottom w:val="0"/>
      <w:divBdr>
        <w:top w:val="none" w:sz="0" w:space="0" w:color="auto"/>
        <w:left w:val="none" w:sz="0" w:space="0" w:color="auto"/>
        <w:bottom w:val="none" w:sz="0" w:space="0" w:color="auto"/>
        <w:right w:val="none" w:sz="0" w:space="0" w:color="auto"/>
      </w:divBdr>
    </w:div>
    <w:div w:id="475922634">
      <w:bodyDiv w:val="1"/>
      <w:marLeft w:val="0"/>
      <w:marRight w:val="0"/>
      <w:marTop w:val="0"/>
      <w:marBottom w:val="0"/>
      <w:divBdr>
        <w:top w:val="none" w:sz="0" w:space="0" w:color="auto"/>
        <w:left w:val="none" w:sz="0" w:space="0" w:color="auto"/>
        <w:bottom w:val="none" w:sz="0" w:space="0" w:color="auto"/>
        <w:right w:val="none" w:sz="0" w:space="0" w:color="auto"/>
      </w:divBdr>
    </w:div>
    <w:div w:id="524290073">
      <w:bodyDiv w:val="1"/>
      <w:marLeft w:val="0"/>
      <w:marRight w:val="0"/>
      <w:marTop w:val="0"/>
      <w:marBottom w:val="0"/>
      <w:divBdr>
        <w:top w:val="none" w:sz="0" w:space="0" w:color="auto"/>
        <w:left w:val="none" w:sz="0" w:space="0" w:color="auto"/>
        <w:bottom w:val="none" w:sz="0" w:space="0" w:color="auto"/>
        <w:right w:val="none" w:sz="0" w:space="0" w:color="auto"/>
      </w:divBdr>
    </w:div>
    <w:div w:id="538516741">
      <w:bodyDiv w:val="1"/>
      <w:marLeft w:val="0"/>
      <w:marRight w:val="0"/>
      <w:marTop w:val="0"/>
      <w:marBottom w:val="0"/>
      <w:divBdr>
        <w:top w:val="none" w:sz="0" w:space="0" w:color="auto"/>
        <w:left w:val="none" w:sz="0" w:space="0" w:color="auto"/>
        <w:bottom w:val="none" w:sz="0" w:space="0" w:color="auto"/>
        <w:right w:val="none" w:sz="0" w:space="0" w:color="auto"/>
      </w:divBdr>
    </w:div>
    <w:div w:id="654725492">
      <w:bodyDiv w:val="1"/>
      <w:marLeft w:val="0"/>
      <w:marRight w:val="0"/>
      <w:marTop w:val="0"/>
      <w:marBottom w:val="0"/>
      <w:divBdr>
        <w:top w:val="none" w:sz="0" w:space="0" w:color="auto"/>
        <w:left w:val="none" w:sz="0" w:space="0" w:color="auto"/>
        <w:bottom w:val="none" w:sz="0" w:space="0" w:color="auto"/>
        <w:right w:val="none" w:sz="0" w:space="0" w:color="auto"/>
      </w:divBdr>
    </w:div>
    <w:div w:id="693000877">
      <w:bodyDiv w:val="1"/>
      <w:marLeft w:val="0"/>
      <w:marRight w:val="0"/>
      <w:marTop w:val="0"/>
      <w:marBottom w:val="0"/>
      <w:divBdr>
        <w:top w:val="none" w:sz="0" w:space="0" w:color="auto"/>
        <w:left w:val="none" w:sz="0" w:space="0" w:color="auto"/>
        <w:bottom w:val="none" w:sz="0" w:space="0" w:color="auto"/>
        <w:right w:val="none" w:sz="0" w:space="0" w:color="auto"/>
      </w:divBdr>
      <w:divsChild>
        <w:div w:id="972633379">
          <w:marLeft w:val="0"/>
          <w:marRight w:val="0"/>
          <w:marTop w:val="0"/>
          <w:marBottom w:val="0"/>
          <w:divBdr>
            <w:top w:val="none" w:sz="0" w:space="0" w:color="auto"/>
            <w:left w:val="none" w:sz="0" w:space="0" w:color="auto"/>
            <w:bottom w:val="none" w:sz="0" w:space="0" w:color="auto"/>
            <w:right w:val="none" w:sz="0" w:space="0" w:color="auto"/>
          </w:divBdr>
          <w:divsChild>
            <w:div w:id="89860617">
              <w:marLeft w:val="0"/>
              <w:marRight w:val="0"/>
              <w:marTop w:val="0"/>
              <w:marBottom w:val="0"/>
              <w:divBdr>
                <w:top w:val="none" w:sz="0" w:space="0" w:color="auto"/>
                <w:left w:val="none" w:sz="0" w:space="0" w:color="auto"/>
                <w:bottom w:val="none" w:sz="0" w:space="0" w:color="auto"/>
                <w:right w:val="none" w:sz="0" w:space="0" w:color="auto"/>
              </w:divBdr>
              <w:divsChild>
                <w:div w:id="443814349">
                  <w:marLeft w:val="0"/>
                  <w:marRight w:val="0"/>
                  <w:marTop w:val="0"/>
                  <w:marBottom w:val="0"/>
                  <w:divBdr>
                    <w:top w:val="none" w:sz="0" w:space="0" w:color="auto"/>
                    <w:left w:val="none" w:sz="0" w:space="0" w:color="auto"/>
                    <w:bottom w:val="none" w:sz="0" w:space="0" w:color="auto"/>
                    <w:right w:val="none" w:sz="0" w:space="0" w:color="auto"/>
                  </w:divBdr>
                  <w:divsChild>
                    <w:div w:id="133595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6545515">
      <w:bodyDiv w:val="1"/>
      <w:marLeft w:val="0"/>
      <w:marRight w:val="0"/>
      <w:marTop w:val="0"/>
      <w:marBottom w:val="0"/>
      <w:divBdr>
        <w:top w:val="none" w:sz="0" w:space="0" w:color="auto"/>
        <w:left w:val="none" w:sz="0" w:space="0" w:color="auto"/>
        <w:bottom w:val="none" w:sz="0" w:space="0" w:color="auto"/>
        <w:right w:val="none" w:sz="0" w:space="0" w:color="auto"/>
      </w:divBdr>
    </w:div>
    <w:div w:id="931008211">
      <w:bodyDiv w:val="1"/>
      <w:marLeft w:val="0"/>
      <w:marRight w:val="0"/>
      <w:marTop w:val="0"/>
      <w:marBottom w:val="0"/>
      <w:divBdr>
        <w:top w:val="none" w:sz="0" w:space="0" w:color="auto"/>
        <w:left w:val="none" w:sz="0" w:space="0" w:color="auto"/>
        <w:bottom w:val="none" w:sz="0" w:space="0" w:color="auto"/>
        <w:right w:val="none" w:sz="0" w:space="0" w:color="auto"/>
      </w:divBdr>
    </w:div>
    <w:div w:id="975720964">
      <w:bodyDiv w:val="1"/>
      <w:marLeft w:val="0"/>
      <w:marRight w:val="0"/>
      <w:marTop w:val="0"/>
      <w:marBottom w:val="0"/>
      <w:divBdr>
        <w:top w:val="none" w:sz="0" w:space="0" w:color="auto"/>
        <w:left w:val="none" w:sz="0" w:space="0" w:color="auto"/>
        <w:bottom w:val="none" w:sz="0" w:space="0" w:color="auto"/>
        <w:right w:val="none" w:sz="0" w:space="0" w:color="auto"/>
      </w:divBdr>
    </w:div>
    <w:div w:id="1138642616">
      <w:bodyDiv w:val="1"/>
      <w:marLeft w:val="0"/>
      <w:marRight w:val="0"/>
      <w:marTop w:val="0"/>
      <w:marBottom w:val="0"/>
      <w:divBdr>
        <w:top w:val="none" w:sz="0" w:space="0" w:color="auto"/>
        <w:left w:val="none" w:sz="0" w:space="0" w:color="auto"/>
        <w:bottom w:val="none" w:sz="0" w:space="0" w:color="auto"/>
        <w:right w:val="none" w:sz="0" w:space="0" w:color="auto"/>
      </w:divBdr>
      <w:divsChild>
        <w:div w:id="1551376001">
          <w:marLeft w:val="0"/>
          <w:marRight w:val="0"/>
          <w:marTop w:val="0"/>
          <w:marBottom w:val="0"/>
          <w:divBdr>
            <w:top w:val="none" w:sz="0" w:space="0" w:color="auto"/>
            <w:left w:val="none" w:sz="0" w:space="0" w:color="auto"/>
            <w:bottom w:val="none" w:sz="0" w:space="0" w:color="auto"/>
            <w:right w:val="none" w:sz="0" w:space="0" w:color="auto"/>
          </w:divBdr>
          <w:divsChild>
            <w:div w:id="70660692">
              <w:marLeft w:val="0"/>
              <w:marRight w:val="0"/>
              <w:marTop w:val="0"/>
              <w:marBottom w:val="0"/>
              <w:divBdr>
                <w:top w:val="none" w:sz="0" w:space="0" w:color="auto"/>
                <w:left w:val="none" w:sz="0" w:space="0" w:color="auto"/>
                <w:bottom w:val="none" w:sz="0" w:space="0" w:color="auto"/>
                <w:right w:val="none" w:sz="0" w:space="0" w:color="auto"/>
              </w:divBdr>
              <w:divsChild>
                <w:div w:id="778179125">
                  <w:marLeft w:val="0"/>
                  <w:marRight w:val="0"/>
                  <w:marTop w:val="0"/>
                  <w:marBottom w:val="0"/>
                  <w:divBdr>
                    <w:top w:val="none" w:sz="0" w:space="0" w:color="auto"/>
                    <w:left w:val="none" w:sz="0" w:space="0" w:color="auto"/>
                    <w:bottom w:val="none" w:sz="0" w:space="0" w:color="auto"/>
                    <w:right w:val="none" w:sz="0" w:space="0" w:color="auto"/>
                  </w:divBdr>
                  <w:divsChild>
                    <w:div w:id="158344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457705">
      <w:bodyDiv w:val="1"/>
      <w:marLeft w:val="0"/>
      <w:marRight w:val="0"/>
      <w:marTop w:val="0"/>
      <w:marBottom w:val="0"/>
      <w:divBdr>
        <w:top w:val="none" w:sz="0" w:space="0" w:color="auto"/>
        <w:left w:val="none" w:sz="0" w:space="0" w:color="auto"/>
        <w:bottom w:val="none" w:sz="0" w:space="0" w:color="auto"/>
        <w:right w:val="none" w:sz="0" w:space="0" w:color="auto"/>
      </w:divBdr>
    </w:div>
    <w:div w:id="1148403995">
      <w:bodyDiv w:val="1"/>
      <w:marLeft w:val="0"/>
      <w:marRight w:val="0"/>
      <w:marTop w:val="0"/>
      <w:marBottom w:val="0"/>
      <w:divBdr>
        <w:top w:val="none" w:sz="0" w:space="0" w:color="auto"/>
        <w:left w:val="none" w:sz="0" w:space="0" w:color="auto"/>
        <w:bottom w:val="none" w:sz="0" w:space="0" w:color="auto"/>
        <w:right w:val="none" w:sz="0" w:space="0" w:color="auto"/>
      </w:divBdr>
    </w:div>
    <w:div w:id="1148520108">
      <w:bodyDiv w:val="1"/>
      <w:marLeft w:val="0"/>
      <w:marRight w:val="0"/>
      <w:marTop w:val="0"/>
      <w:marBottom w:val="0"/>
      <w:divBdr>
        <w:top w:val="none" w:sz="0" w:space="0" w:color="auto"/>
        <w:left w:val="none" w:sz="0" w:space="0" w:color="auto"/>
        <w:bottom w:val="none" w:sz="0" w:space="0" w:color="auto"/>
        <w:right w:val="none" w:sz="0" w:space="0" w:color="auto"/>
      </w:divBdr>
    </w:div>
    <w:div w:id="1236237467">
      <w:bodyDiv w:val="1"/>
      <w:marLeft w:val="0"/>
      <w:marRight w:val="0"/>
      <w:marTop w:val="0"/>
      <w:marBottom w:val="0"/>
      <w:divBdr>
        <w:top w:val="none" w:sz="0" w:space="0" w:color="auto"/>
        <w:left w:val="none" w:sz="0" w:space="0" w:color="auto"/>
        <w:bottom w:val="none" w:sz="0" w:space="0" w:color="auto"/>
        <w:right w:val="none" w:sz="0" w:space="0" w:color="auto"/>
      </w:divBdr>
      <w:divsChild>
        <w:div w:id="90786066">
          <w:marLeft w:val="0"/>
          <w:marRight w:val="0"/>
          <w:marTop w:val="45"/>
          <w:marBottom w:val="0"/>
          <w:divBdr>
            <w:top w:val="none" w:sz="0" w:space="0" w:color="auto"/>
            <w:left w:val="none" w:sz="0" w:space="0" w:color="auto"/>
            <w:bottom w:val="none" w:sz="0" w:space="0" w:color="auto"/>
            <w:right w:val="none" w:sz="0" w:space="0" w:color="auto"/>
          </w:divBdr>
        </w:div>
      </w:divsChild>
    </w:div>
    <w:div w:id="1242058783">
      <w:bodyDiv w:val="1"/>
      <w:marLeft w:val="0"/>
      <w:marRight w:val="0"/>
      <w:marTop w:val="0"/>
      <w:marBottom w:val="0"/>
      <w:divBdr>
        <w:top w:val="none" w:sz="0" w:space="0" w:color="auto"/>
        <w:left w:val="none" w:sz="0" w:space="0" w:color="auto"/>
        <w:bottom w:val="none" w:sz="0" w:space="0" w:color="auto"/>
        <w:right w:val="none" w:sz="0" w:space="0" w:color="auto"/>
      </w:divBdr>
    </w:div>
    <w:div w:id="1309238867">
      <w:bodyDiv w:val="1"/>
      <w:marLeft w:val="0"/>
      <w:marRight w:val="0"/>
      <w:marTop w:val="0"/>
      <w:marBottom w:val="0"/>
      <w:divBdr>
        <w:top w:val="none" w:sz="0" w:space="0" w:color="auto"/>
        <w:left w:val="none" w:sz="0" w:space="0" w:color="auto"/>
        <w:bottom w:val="none" w:sz="0" w:space="0" w:color="auto"/>
        <w:right w:val="none" w:sz="0" w:space="0" w:color="auto"/>
      </w:divBdr>
      <w:divsChild>
        <w:div w:id="1593393359">
          <w:marLeft w:val="0"/>
          <w:marRight w:val="0"/>
          <w:marTop w:val="0"/>
          <w:marBottom w:val="0"/>
          <w:divBdr>
            <w:top w:val="none" w:sz="0" w:space="0" w:color="auto"/>
            <w:left w:val="none" w:sz="0" w:space="0" w:color="auto"/>
            <w:bottom w:val="none" w:sz="0" w:space="0" w:color="auto"/>
            <w:right w:val="none" w:sz="0" w:space="0" w:color="auto"/>
          </w:divBdr>
          <w:divsChild>
            <w:div w:id="705644475">
              <w:marLeft w:val="0"/>
              <w:marRight w:val="0"/>
              <w:marTop w:val="0"/>
              <w:marBottom w:val="0"/>
              <w:divBdr>
                <w:top w:val="none" w:sz="0" w:space="0" w:color="auto"/>
                <w:left w:val="none" w:sz="0" w:space="0" w:color="auto"/>
                <w:bottom w:val="none" w:sz="0" w:space="0" w:color="auto"/>
                <w:right w:val="none" w:sz="0" w:space="0" w:color="auto"/>
              </w:divBdr>
              <w:divsChild>
                <w:div w:id="2057657261">
                  <w:marLeft w:val="0"/>
                  <w:marRight w:val="0"/>
                  <w:marTop w:val="0"/>
                  <w:marBottom w:val="0"/>
                  <w:divBdr>
                    <w:top w:val="none" w:sz="0" w:space="0" w:color="auto"/>
                    <w:left w:val="none" w:sz="0" w:space="0" w:color="auto"/>
                    <w:bottom w:val="none" w:sz="0" w:space="0" w:color="auto"/>
                    <w:right w:val="none" w:sz="0" w:space="0" w:color="auto"/>
                  </w:divBdr>
                  <w:divsChild>
                    <w:div w:id="128110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636280">
      <w:bodyDiv w:val="1"/>
      <w:marLeft w:val="0"/>
      <w:marRight w:val="0"/>
      <w:marTop w:val="0"/>
      <w:marBottom w:val="0"/>
      <w:divBdr>
        <w:top w:val="none" w:sz="0" w:space="0" w:color="auto"/>
        <w:left w:val="none" w:sz="0" w:space="0" w:color="auto"/>
        <w:bottom w:val="none" w:sz="0" w:space="0" w:color="auto"/>
        <w:right w:val="none" w:sz="0" w:space="0" w:color="auto"/>
      </w:divBdr>
    </w:div>
    <w:div w:id="1419331644">
      <w:bodyDiv w:val="1"/>
      <w:marLeft w:val="0"/>
      <w:marRight w:val="0"/>
      <w:marTop w:val="0"/>
      <w:marBottom w:val="0"/>
      <w:divBdr>
        <w:top w:val="none" w:sz="0" w:space="0" w:color="auto"/>
        <w:left w:val="none" w:sz="0" w:space="0" w:color="auto"/>
        <w:bottom w:val="none" w:sz="0" w:space="0" w:color="auto"/>
        <w:right w:val="none" w:sz="0" w:space="0" w:color="auto"/>
      </w:divBdr>
    </w:div>
    <w:div w:id="1454716586">
      <w:bodyDiv w:val="1"/>
      <w:marLeft w:val="0"/>
      <w:marRight w:val="0"/>
      <w:marTop w:val="0"/>
      <w:marBottom w:val="0"/>
      <w:divBdr>
        <w:top w:val="none" w:sz="0" w:space="0" w:color="auto"/>
        <w:left w:val="none" w:sz="0" w:space="0" w:color="auto"/>
        <w:bottom w:val="none" w:sz="0" w:space="0" w:color="auto"/>
        <w:right w:val="none" w:sz="0" w:space="0" w:color="auto"/>
      </w:divBdr>
    </w:div>
    <w:div w:id="1459182243">
      <w:bodyDiv w:val="1"/>
      <w:marLeft w:val="0"/>
      <w:marRight w:val="0"/>
      <w:marTop w:val="0"/>
      <w:marBottom w:val="0"/>
      <w:divBdr>
        <w:top w:val="none" w:sz="0" w:space="0" w:color="auto"/>
        <w:left w:val="none" w:sz="0" w:space="0" w:color="auto"/>
        <w:bottom w:val="none" w:sz="0" w:space="0" w:color="auto"/>
        <w:right w:val="none" w:sz="0" w:space="0" w:color="auto"/>
      </w:divBdr>
    </w:div>
    <w:div w:id="1519923159">
      <w:bodyDiv w:val="1"/>
      <w:marLeft w:val="0"/>
      <w:marRight w:val="0"/>
      <w:marTop w:val="0"/>
      <w:marBottom w:val="0"/>
      <w:divBdr>
        <w:top w:val="none" w:sz="0" w:space="0" w:color="auto"/>
        <w:left w:val="none" w:sz="0" w:space="0" w:color="auto"/>
        <w:bottom w:val="none" w:sz="0" w:space="0" w:color="auto"/>
        <w:right w:val="none" w:sz="0" w:space="0" w:color="auto"/>
      </w:divBdr>
    </w:div>
    <w:div w:id="1603758460">
      <w:bodyDiv w:val="1"/>
      <w:marLeft w:val="0"/>
      <w:marRight w:val="0"/>
      <w:marTop w:val="0"/>
      <w:marBottom w:val="0"/>
      <w:divBdr>
        <w:top w:val="none" w:sz="0" w:space="0" w:color="auto"/>
        <w:left w:val="none" w:sz="0" w:space="0" w:color="auto"/>
        <w:bottom w:val="none" w:sz="0" w:space="0" w:color="auto"/>
        <w:right w:val="none" w:sz="0" w:space="0" w:color="auto"/>
      </w:divBdr>
      <w:divsChild>
        <w:div w:id="1534341973">
          <w:marLeft w:val="0"/>
          <w:marRight w:val="0"/>
          <w:marTop w:val="0"/>
          <w:marBottom w:val="0"/>
          <w:divBdr>
            <w:top w:val="none" w:sz="0" w:space="0" w:color="auto"/>
            <w:left w:val="none" w:sz="0" w:space="0" w:color="auto"/>
            <w:bottom w:val="none" w:sz="0" w:space="0" w:color="auto"/>
            <w:right w:val="none" w:sz="0" w:space="0" w:color="auto"/>
          </w:divBdr>
          <w:divsChild>
            <w:div w:id="1977711320">
              <w:marLeft w:val="0"/>
              <w:marRight w:val="0"/>
              <w:marTop w:val="0"/>
              <w:marBottom w:val="0"/>
              <w:divBdr>
                <w:top w:val="none" w:sz="0" w:space="0" w:color="auto"/>
                <w:left w:val="none" w:sz="0" w:space="0" w:color="auto"/>
                <w:bottom w:val="none" w:sz="0" w:space="0" w:color="auto"/>
                <w:right w:val="none" w:sz="0" w:space="0" w:color="auto"/>
              </w:divBdr>
              <w:divsChild>
                <w:div w:id="2030452393">
                  <w:marLeft w:val="0"/>
                  <w:marRight w:val="0"/>
                  <w:marTop w:val="0"/>
                  <w:marBottom w:val="0"/>
                  <w:divBdr>
                    <w:top w:val="none" w:sz="0" w:space="0" w:color="auto"/>
                    <w:left w:val="none" w:sz="0" w:space="0" w:color="auto"/>
                    <w:bottom w:val="none" w:sz="0" w:space="0" w:color="auto"/>
                    <w:right w:val="none" w:sz="0" w:space="0" w:color="auto"/>
                  </w:divBdr>
                  <w:divsChild>
                    <w:div w:id="95186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701670">
      <w:bodyDiv w:val="1"/>
      <w:marLeft w:val="0"/>
      <w:marRight w:val="0"/>
      <w:marTop w:val="0"/>
      <w:marBottom w:val="0"/>
      <w:divBdr>
        <w:top w:val="none" w:sz="0" w:space="0" w:color="auto"/>
        <w:left w:val="none" w:sz="0" w:space="0" w:color="auto"/>
        <w:bottom w:val="none" w:sz="0" w:space="0" w:color="auto"/>
        <w:right w:val="none" w:sz="0" w:space="0" w:color="auto"/>
      </w:divBdr>
      <w:divsChild>
        <w:div w:id="1768034401">
          <w:marLeft w:val="0"/>
          <w:marRight w:val="0"/>
          <w:marTop w:val="0"/>
          <w:marBottom w:val="0"/>
          <w:divBdr>
            <w:top w:val="none" w:sz="0" w:space="0" w:color="auto"/>
            <w:left w:val="none" w:sz="0" w:space="0" w:color="auto"/>
            <w:bottom w:val="none" w:sz="0" w:space="0" w:color="auto"/>
            <w:right w:val="none" w:sz="0" w:space="0" w:color="auto"/>
          </w:divBdr>
          <w:divsChild>
            <w:div w:id="1018386387">
              <w:marLeft w:val="0"/>
              <w:marRight w:val="0"/>
              <w:marTop w:val="0"/>
              <w:marBottom w:val="0"/>
              <w:divBdr>
                <w:top w:val="none" w:sz="0" w:space="0" w:color="auto"/>
                <w:left w:val="none" w:sz="0" w:space="0" w:color="auto"/>
                <w:bottom w:val="none" w:sz="0" w:space="0" w:color="auto"/>
                <w:right w:val="none" w:sz="0" w:space="0" w:color="auto"/>
              </w:divBdr>
              <w:divsChild>
                <w:div w:id="765611869">
                  <w:marLeft w:val="0"/>
                  <w:marRight w:val="0"/>
                  <w:marTop w:val="0"/>
                  <w:marBottom w:val="0"/>
                  <w:divBdr>
                    <w:top w:val="none" w:sz="0" w:space="0" w:color="auto"/>
                    <w:left w:val="none" w:sz="0" w:space="0" w:color="auto"/>
                    <w:bottom w:val="none" w:sz="0" w:space="0" w:color="auto"/>
                    <w:right w:val="none" w:sz="0" w:space="0" w:color="auto"/>
                  </w:divBdr>
                  <w:divsChild>
                    <w:div w:id="212527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461711">
      <w:bodyDiv w:val="1"/>
      <w:marLeft w:val="0"/>
      <w:marRight w:val="0"/>
      <w:marTop w:val="0"/>
      <w:marBottom w:val="0"/>
      <w:divBdr>
        <w:top w:val="none" w:sz="0" w:space="0" w:color="auto"/>
        <w:left w:val="none" w:sz="0" w:space="0" w:color="auto"/>
        <w:bottom w:val="none" w:sz="0" w:space="0" w:color="auto"/>
        <w:right w:val="none" w:sz="0" w:space="0" w:color="auto"/>
      </w:divBdr>
    </w:div>
    <w:div w:id="1784500464">
      <w:bodyDiv w:val="1"/>
      <w:marLeft w:val="0"/>
      <w:marRight w:val="0"/>
      <w:marTop w:val="0"/>
      <w:marBottom w:val="0"/>
      <w:divBdr>
        <w:top w:val="none" w:sz="0" w:space="0" w:color="auto"/>
        <w:left w:val="none" w:sz="0" w:space="0" w:color="auto"/>
        <w:bottom w:val="none" w:sz="0" w:space="0" w:color="auto"/>
        <w:right w:val="none" w:sz="0" w:space="0" w:color="auto"/>
      </w:divBdr>
      <w:divsChild>
        <w:div w:id="320741244">
          <w:marLeft w:val="0"/>
          <w:marRight w:val="0"/>
          <w:marTop w:val="0"/>
          <w:marBottom w:val="0"/>
          <w:divBdr>
            <w:top w:val="none" w:sz="0" w:space="0" w:color="auto"/>
            <w:left w:val="none" w:sz="0" w:space="0" w:color="auto"/>
            <w:bottom w:val="none" w:sz="0" w:space="0" w:color="auto"/>
            <w:right w:val="none" w:sz="0" w:space="0" w:color="auto"/>
          </w:divBdr>
          <w:divsChild>
            <w:div w:id="1620061504">
              <w:marLeft w:val="0"/>
              <w:marRight w:val="0"/>
              <w:marTop w:val="0"/>
              <w:marBottom w:val="0"/>
              <w:divBdr>
                <w:top w:val="none" w:sz="0" w:space="0" w:color="auto"/>
                <w:left w:val="none" w:sz="0" w:space="0" w:color="auto"/>
                <w:bottom w:val="none" w:sz="0" w:space="0" w:color="auto"/>
                <w:right w:val="none" w:sz="0" w:space="0" w:color="auto"/>
              </w:divBdr>
              <w:divsChild>
                <w:div w:id="378559026">
                  <w:marLeft w:val="0"/>
                  <w:marRight w:val="0"/>
                  <w:marTop w:val="0"/>
                  <w:marBottom w:val="0"/>
                  <w:divBdr>
                    <w:top w:val="none" w:sz="0" w:space="0" w:color="auto"/>
                    <w:left w:val="none" w:sz="0" w:space="0" w:color="auto"/>
                    <w:bottom w:val="none" w:sz="0" w:space="0" w:color="auto"/>
                    <w:right w:val="none" w:sz="0" w:space="0" w:color="auto"/>
                  </w:divBdr>
                  <w:divsChild>
                    <w:div w:id="72511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730951">
      <w:bodyDiv w:val="1"/>
      <w:marLeft w:val="0"/>
      <w:marRight w:val="0"/>
      <w:marTop w:val="0"/>
      <w:marBottom w:val="0"/>
      <w:divBdr>
        <w:top w:val="none" w:sz="0" w:space="0" w:color="auto"/>
        <w:left w:val="none" w:sz="0" w:space="0" w:color="auto"/>
        <w:bottom w:val="none" w:sz="0" w:space="0" w:color="auto"/>
        <w:right w:val="none" w:sz="0" w:space="0" w:color="auto"/>
      </w:divBdr>
    </w:div>
    <w:div w:id="1936090777">
      <w:bodyDiv w:val="1"/>
      <w:marLeft w:val="0"/>
      <w:marRight w:val="0"/>
      <w:marTop w:val="0"/>
      <w:marBottom w:val="0"/>
      <w:divBdr>
        <w:top w:val="none" w:sz="0" w:space="0" w:color="auto"/>
        <w:left w:val="none" w:sz="0" w:space="0" w:color="auto"/>
        <w:bottom w:val="none" w:sz="0" w:space="0" w:color="auto"/>
        <w:right w:val="none" w:sz="0" w:space="0" w:color="auto"/>
      </w:divBdr>
    </w:div>
    <w:div w:id="1936474965">
      <w:bodyDiv w:val="1"/>
      <w:marLeft w:val="0"/>
      <w:marRight w:val="0"/>
      <w:marTop w:val="0"/>
      <w:marBottom w:val="0"/>
      <w:divBdr>
        <w:top w:val="none" w:sz="0" w:space="0" w:color="auto"/>
        <w:left w:val="none" w:sz="0" w:space="0" w:color="auto"/>
        <w:bottom w:val="none" w:sz="0" w:space="0" w:color="auto"/>
        <w:right w:val="none" w:sz="0" w:space="0" w:color="auto"/>
      </w:divBdr>
    </w:div>
    <w:div w:id="2001158570">
      <w:bodyDiv w:val="1"/>
      <w:marLeft w:val="0"/>
      <w:marRight w:val="0"/>
      <w:marTop w:val="0"/>
      <w:marBottom w:val="0"/>
      <w:divBdr>
        <w:top w:val="none" w:sz="0" w:space="0" w:color="auto"/>
        <w:left w:val="none" w:sz="0" w:space="0" w:color="auto"/>
        <w:bottom w:val="none" w:sz="0" w:space="0" w:color="auto"/>
        <w:right w:val="none" w:sz="0" w:space="0" w:color="auto"/>
      </w:divBdr>
    </w:div>
    <w:div w:id="2033341451">
      <w:bodyDiv w:val="1"/>
      <w:marLeft w:val="0"/>
      <w:marRight w:val="0"/>
      <w:marTop w:val="0"/>
      <w:marBottom w:val="0"/>
      <w:divBdr>
        <w:top w:val="none" w:sz="0" w:space="0" w:color="auto"/>
        <w:left w:val="none" w:sz="0" w:space="0" w:color="auto"/>
        <w:bottom w:val="none" w:sz="0" w:space="0" w:color="auto"/>
        <w:right w:val="none" w:sz="0" w:space="0" w:color="auto"/>
      </w:divBdr>
    </w:div>
    <w:div w:id="2062091208">
      <w:bodyDiv w:val="1"/>
      <w:marLeft w:val="0"/>
      <w:marRight w:val="0"/>
      <w:marTop w:val="0"/>
      <w:marBottom w:val="0"/>
      <w:divBdr>
        <w:top w:val="none" w:sz="0" w:space="0" w:color="auto"/>
        <w:left w:val="none" w:sz="0" w:space="0" w:color="auto"/>
        <w:bottom w:val="none" w:sz="0" w:space="0" w:color="auto"/>
        <w:right w:val="none" w:sz="0" w:space="0" w:color="auto"/>
      </w:divBdr>
    </w:div>
    <w:div w:id="2098014340">
      <w:bodyDiv w:val="1"/>
      <w:marLeft w:val="0"/>
      <w:marRight w:val="0"/>
      <w:marTop w:val="0"/>
      <w:marBottom w:val="0"/>
      <w:divBdr>
        <w:top w:val="none" w:sz="0" w:space="0" w:color="auto"/>
        <w:left w:val="none" w:sz="0" w:space="0" w:color="auto"/>
        <w:bottom w:val="none" w:sz="0" w:space="0" w:color="auto"/>
        <w:right w:val="none" w:sz="0" w:space="0" w:color="auto"/>
      </w:divBdr>
      <w:divsChild>
        <w:div w:id="1719468986">
          <w:marLeft w:val="0"/>
          <w:marRight w:val="0"/>
          <w:marTop w:val="45"/>
          <w:marBottom w:val="0"/>
          <w:divBdr>
            <w:top w:val="none" w:sz="0" w:space="0" w:color="auto"/>
            <w:left w:val="none" w:sz="0" w:space="0" w:color="auto"/>
            <w:bottom w:val="none" w:sz="0" w:space="0" w:color="auto"/>
            <w:right w:val="none" w:sz="0" w:space="0" w:color="auto"/>
          </w:divBdr>
        </w:div>
      </w:divsChild>
    </w:div>
    <w:div w:id="2122801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0E9F7C-CB90-4177-89FC-2BD987D8E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1342</Words>
  <Characters>7655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Ivanova</dc:creator>
  <cp:keywords/>
  <dc:description/>
  <cp:lastModifiedBy>Burlescombe PC</cp:lastModifiedBy>
  <cp:revision>3</cp:revision>
  <cp:lastPrinted>2018-03-18T21:10:00Z</cp:lastPrinted>
  <dcterms:created xsi:type="dcterms:W3CDTF">2019-07-22T09:13:00Z</dcterms:created>
  <dcterms:modified xsi:type="dcterms:W3CDTF">2019-11-06T20:40:00Z</dcterms:modified>
</cp:coreProperties>
</file>